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A3CE2" w14:textId="77777777" w:rsidR="00FD2D7B" w:rsidRDefault="00FD2D7B">
      <w:pPr>
        <w:pBdr>
          <w:top w:val="nil"/>
          <w:left w:val="nil"/>
          <w:bottom w:val="nil"/>
          <w:right w:val="nil"/>
          <w:between w:val="nil"/>
        </w:pBdr>
        <w:shd w:val="clear" w:color="auto" w:fill="FFFFFF"/>
        <w:rPr>
          <w:rFonts w:ascii="Calibri" w:eastAsia="Calibri" w:hAnsi="Calibri" w:cs="Calibri"/>
          <w:color w:val="000000"/>
        </w:rPr>
      </w:pPr>
    </w:p>
    <w:p w14:paraId="778E934C" w14:textId="77777777" w:rsidR="00FD2D7B" w:rsidRDefault="00FD2D7B">
      <w:pPr>
        <w:jc w:val="center"/>
        <w:rPr>
          <w:rFonts w:ascii="Calibri" w:eastAsia="Calibri" w:hAnsi="Calibri" w:cs="Calibri"/>
          <w:sz w:val="30"/>
          <w:szCs w:val="30"/>
        </w:rPr>
      </w:pPr>
    </w:p>
    <w:p w14:paraId="33B5CBB6" w14:textId="77777777" w:rsidR="00FD2D7B" w:rsidRDefault="00FD2D7B">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sz w:val="30"/>
          <w:szCs w:val="30"/>
        </w:rPr>
      </w:pPr>
    </w:p>
    <w:p w14:paraId="6054DDC1" w14:textId="77777777" w:rsidR="00FD2D7B" w:rsidRDefault="00000000">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color w:val="2F5496"/>
          <w:sz w:val="36"/>
          <w:szCs w:val="36"/>
        </w:rPr>
      </w:pPr>
      <w:r>
        <w:rPr>
          <w:rFonts w:ascii="Calibri" w:eastAsia="Calibri" w:hAnsi="Calibri" w:cs="Calibri"/>
          <w:b/>
          <w:color w:val="2F5496"/>
          <w:sz w:val="36"/>
          <w:szCs w:val="36"/>
        </w:rPr>
        <w:t>ATROCITY CRIMES PREVENTION AND HUMAN RIGHTS:</w:t>
      </w:r>
    </w:p>
    <w:p w14:paraId="32CC30BF" w14:textId="77777777" w:rsidR="00FD2D7B" w:rsidRDefault="00FD2D7B">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color w:val="2F5496"/>
          <w:sz w:val="36"/>
          <w:szCs w:val="36"/>
        </w:rPr>
      </w:pPr>
    </w:p>
    <w:p w14:paraId="5E76DDFC" w14:textId="77777777" w:rsidR="00FD2D7B" w:rsidRDefault="00000000">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color w:val="2F5496"/>
          <w:sz w:val="30"/>
          <w:szCs w:val="30"/>
        </w:rPr>
      </w:pPr>
      <w:r>
        <w:rPr>
          <w:rFonts w:ascii="Calibri" w:eastAsia="Calibri" w:hAnsi="Calibri" w:cs="Calibri"/>
          <w:b/>
          <w:color w:val="2F5496"/>
          <w:sz w:val="36"/>
          <w:szCs w:val="36"/>
        </w:rPr>
        <w:t>IMPLEMENTING THE RESPONSIBILITY TO PROTECT</w:t>
      </w:r>
      <w:r>
        <w:rPr>
          <w:rFonts w:ascii="Calibri" w:eastAsia="Calibri" w:hAnsi="Calibri" w:cs="Calibri"/>
          <w:b/>
          <w:color w:val="2F5496"/>
          <w:sz w:val="30"/>
          <w:szCs w:val="30"/>
        </w:rPr>
        <w:t xml:space="preserve"> </w:t>
      </w:r>
    </w:p>
    <w:p w14:paraId="112EFB25" w14:textId="77777777" w:rsidR="00FD2D7B" w:rsidRDefault="00FD2D7B">
      <w:pPr>
        <w:pBdr>
          <w:top w:val="single" w:sz="4" w:space="1" w:color="000000"/>
          <w:left w:val="single" w:sz="4" w:space="4" w:color="000000"/>
          <w:bottom w:val="single" w:sz="4" w:space="1" w:color="000000"/>
          <w:right w:val="single" w:sz="4" w:space="4" w:color="000000"/>
        </w:pBdr>
        <w:shd w:val="clear" w:color="auto" w:fill="BDD6EE"/>
        <w:rPr>
          <w:rFonts w:ascii="Calibri" w:eastAsia="Calibri" w:hAnsi="Calibri" w:cs="Calibri"/>
          <w:color w:val="2F5496"/>
          <w:sz w:val="30"/>
          <w:szCs w:val="30"/>
        </w:rPr>
      </w:pPr>
    </w:p>
    <w:p w14:paraId="526571D0" w14:textId="77777777" w:rsidR="00FD2D7B" w:rsidRDefault="00FD2D7B">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color w:val="2F5496"/>
          <w:sz w:val="30"/>
          <w:szCs w:val="30"/>
        </w:rPr>
      </w:pPr>
    </w:p>
    <w:p w14:paraId="18CC1B52" w14:textId="77777777" w:rsidR="00FD2D7B" w:rsidRDefault="00000000">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color w:val="2F5496"/>
          <w:sz w:val="30"/>
          <w:szCs w:val="30"/>
        </w:rPr>
      </w:pPr>
      <w:r>
        <w:rPr>
          <w:rFonts w:ascii="Calibri" w:eastAsia="Calibri" w:hAnsi="Calibri" w:cs="Calibri"/>
          <w:color w:val="2F5496"/>
          <w:sz w:val="30"/>
          <w:szCs w:val="30"/>
        </w:rPr>
        <w:t>DUBROVNIK ATROCITY PREVENTION SCHOOL</w:t>
      </w:r>
    </w:p>
    <w:p w14:paraId="6940DBB3" w14:textId="77777777" w:rsidR="00FD2D7B" w:rsidRDefault="00FD2D7B">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color w:val="2F5496"/>
          <w:sz w:val="30"/>
          <w:szCs w:val="30"/>
        </w:rPr>
      </w:pPr>
    </w:p>
    <w:p w14:paraId="783943BB" w14:textId="66AD6DA9" w:rsidR="00FD2D7B" w:rsidRDefault="00F62834">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color w:val="2F5496"/>
          <w:sz w:val="30"/>
          <w:szCs w:val="30"/>
        </w:rPr>
      </w:pPr>
      <w:r>
        <w:rPr>
          <w:rFonts w:ascii="Calibri" w:eastAsia="Calibri" w:hAnsi="Calibri" w:cs="Calibri"/>
          <w:color w:val="2F5496"/>
          <w:sz w:val="30"/>
          <w:szCs w:val="30"/>
        </w:rPr>
        <w:t>1</w:t>
      </w:r>
      <w:r w:rsidR="00E569B3">
        <w:rPr>
          <w:rFonts w:ascii="Calibri" w:eastAsia="Calibri" w:hAnsi="Calibri" w:cs="Calibri"/>
          <w:color w:val="2F5496"/>
          <w:sz w:val="30"/>
          <w:szCs w:val="30"/>
        </w:rPr>
        <w:t>2</w:t>
      </w:r>
      <w:r w:rsidR="00D14A91">
        <w:rPr>
          <w:rFonts w:ascii="Calibri" w:eastAsia="Calibri" w:hAnsi="Calibri" w:cs="Calibri"/>
          <w:color w:val="2F5496"/>
          <w:sz w:val="30"/>
          <w:szCs w:val="30"/>
        </w:rPr>
        <w:t xml:space="preserve"> – 1</w:t>
      </w:r>
      <w:r>
        <w:rPr>
          <w:rFonts w:ascii="Calibri" w:eastAsia="Calibri" w:hAnsi="Calibri" w:cs="Calibri"/>
          <w:color w:val="2F5496"/>
          <w:sz w:val="30"/>
          <w:szCs w:val="30"/>
        </w:rPr>
        <w:t>7</w:t>
      </w:r>
      <w:r w:rsidR="00D14A91">
        <w:rPr>
          <w:rFonts w:ascii="Calibri" w:eastAsia="Calibri" w:hAnsi="Calibri" w:cs="Calibri"/>
          <w:color w:val="2F5496"/>
          <w:sz w:val="30"/>
          <w:szCs w:val="30"/>
        </w:rPr>
        <w:t xml:space="preserve"> May 202</w:t>
      </w:r>
      <w:r>
        <w:rPr>
          <w:rFonts w:ascii="Calibri" w:eastAsia="Calibri" w:hAnsi="Calibri" w:cs="Calibri"/>
          <w:color w:val="2F5496"/>
          <w:sz w:val="30"/>
          <w:szCs w:val="30"/>
        </w:rPr>
        <w:t>4</w:t>
      </w:r>
      <w:r w:rsidR="00D14A91">
        <w:rPr>
          <w:rFonts w:ascii="Calibri" w:eastAsia="Calibri" w:hAnsi="Calibri" w:cs="Calibri"/>
          <w:color w:val="2F5496"/>
          <w:sz w:val="30"/>
          <w:szCs w:val="30"/>
        </w:rPr>
        <w:t xml:space="preserve"> </w:t>
      </w:r>
    </w:p>
    <w:p w14:paraId="47E857BE" w14:textId="77777777" w:rsidR="00FD2D7B" w:rsidRDefault="00FD2D7B">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sz w:val="30"/>
          <w:szCs w:val="30"/>
        </w:rPr>
      </w:pPr>
    </w:p>
    <w:p w14:paraId="005A9C1A" w14:textId="616CA1F6" w:rsidR="00FD2D7B" w:rsidRDefault="00F62834">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sz w:val="30"/>
          <w:szCs w:val="30"/>
        </w:rPr>
      </w:pPr>
      <w:r w:rsidRPr="00F62834">
        <w:rPr>
          <w:rFonts w:ascii="Calibri" w:eastAsia="Calibri" w:hAnsi="Calibri" w:cs="Calibri"/>
          <w:sz w:val="30"/>
          <w:szCs w:val="30"/>
        </w:rPr>
        <w:t>https://iuc.hr/programme/1851</w:t>
      </w:r>
    </w:p>
    <w:p w14:paraId="61BB3B98" w14:textId="77777777" w:rsidR="00F62834" w:rsidRDefault="00F62834">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rPr>
      </w:pPr>
    </w:p>
    <w:p w14:paraId="2F234094" w14:textId="77777777" w:rsidR="00FD2D7B" w:rsidRDefault="00FD2D7B">
      <w:pPr>
        <w:pStyle w:val="Heading2"/>
        <w:rPr>
          <w:sz w:val="28"/>
          <w:szCs w:val="28"/>
        </w:rPr>
      </w:pPr>
    </w:p>
    <w:p w14:paraId="76712AE8" w14:textId="77777777" w:rsidR="00FD2D7B" w:rsidRDefault="00FD2D7B">
      <w:pPr>
        <w:pStyle w:val="Heading2"/>
        <w:rPr>
          <w:sz w:val="28"/>
          <w:szCs w:val="28"/>
        </w:rPr>
      </w:pPr>
    </w:p>
    <w:p w14:paraId="6E87F6E5" w14:textId="77777777" w:rsidR="00FD2D7B" w:rsidRDefault="00000000">
      <w:pPr>
        <w:pStyle w:val="Heading2"/>
        <w:rPr>
          <w:sz w:val="28"/>
          <w:szCs w:val="28"/>
        </w:rPr>
      </w:pPr>
      <w:r>
        <w:rPr>
          <w:b/>
          <w:sz w:val="28"/>
          <w:szCs w:val="28"/>
        </w:rPr>
        <w:t>Background</w:t>
      </w:r>
    </w:p>
    <w:p w14:paraId="7117AFB1" w14:textId="77777777" w:rsidR="00FD2D7B" w:rsidRDefault="00FD2D7B">
      <w:pPr>
        <w:pBdr>
          <w:top w:val="nil"/>
          <w:left w:val="nil"/>
          <w:bottom w:val="nil"/>
          <w:right w:val="nil"/>
          <w:between w:val="nil"/>
        </w:pBdr>
        <w:shd w:val="clear" w:color="auto" w:fill="FFFFFF"/>
        <w:rPr>
          <w:rFonts w:ascii="Calibri" w:eastAsia="Calibri" w:hAnsi="Calibri" w:cs="Calibri"/>
          <w:color w:val="000000"/>
        </w:rPr>
      </w:pPr>
    </w:p>
    <w:p w14:paraId="34BC06EC" w14:textId="77777777" w:rsidR="00FD2D7B" w:rsidRDefault="00000000">
      <w:pPr>
        <w:pBdr>
          <w:top w:val="nil"/>
          <w:left w:val="nil"/>
          <w:bottom w:val="nil"/>
          <w:right w:val="nil"/>
          <w:between w:val="nil"/>
        </w:pBdr>
        <w:shd w:val="clear" w:color="auto" w:fill="FFFFFF"/>
        <w:jc w:val="both"/>
        <w:rPr>
          <w:rFonts w:ascii="Calibri" w:eastAsia="Calibri" w:hAnsi="Calibri" w:cs="Calibri"/>
          <w:color w:val="000000"/>
        </w:rPr>
      </w:pPr>
      <w:r>
        <w:rPr>
          <w:rFonts w:ascii="Calibri" w:eastAsia="Calibri" w:hAnsi="Calibri" w:cs="Calibri"/>
          <w:color w:val="000000"/>
        </w:rPr>
        <w:t xml:space="preserve">The prevention of atrocity crimes (genocide, war crimes, ethnic cleansing and crimes against humanity), is one of the great challenges of our times. This course offers a unique opportunity to study atrocity prevention and examine the ways in which prevention is practiced in the field alongside some of the world’s leading practitioners and scholars. It examines the causes of atrocity crimes, and how they escalate from patterns of human rights violations, the challenge and practices of early warning and the practical dilemmas associated with translating early warning into early preventive action. </w:t>
      </w:r>
    </w:p>
    <w:p w14:paraId="2C625BAF" w14:textId="77777777" w:rsidR="00FD2D7B" w:rsidRDefault="00FD2D7B">
      <w:pPr>
        <w:pBdr>
          <w:top w:val="nil"/>
          <w:left w:val="nil"/>
          <w:bottom w:val="nil"/>
          <w:right w:val="nil"/>
          <w:between w:val="nil"/>
        </w:pBdr>
        <w:shd w:val="clear" w:color="auto" w:fill="FFFFFF"/>
        <w:jc w:val="both"/>
        <w:rPr>
          <w:rFonts w:ascii="Calibri" w:eastAsia="Calibri" w:hAnsi="Calibri" w:cs="Calibri"/>
          <w:color w:val="000000"/>
        </w:rPr>
      </w:pPr>
    </w:p>
    <w:p w14:paraId="54641B25" w14:textId="77777777" w:rsidR="00FD2D7B" w:rsidRDefault="00000000">
      <w:pPr>
        <w:pBdr>
          <w:top w:val="nil"/>
          <w:left w:val="nil"/>
          <w:bottom w:val="nil"/>
          <w:right w:val="nil"/>
          <w:between w:val="nil"/>
        </w:pBdr>
        <w:shd w:val="clear" w:color="auto" w:fill="FFFFFF"/>
        <w:jc w:val="both"/>
        <w:rPr>
          <w:rFonts w:ascii="Calibri" w:eastAsia="Calibri" w:hAnsi="Calibri" w:cs="Calibri"/>
          <w:color w:val="000000"/>
        </w:rPr>
      </w:pPr>
      <w:r>
        <w:rPr>
          <w:rFonts w:ascii="Calibri" w:eastAsia="Calibri" w:hAnsi="Calibri" w:cs="Calibri"/>
          <w:color w:val="000000"/>
        </w:rPr>
        <w:t xml:space="preserve">Participants will explore the challenge of assessing the effectiveness of different types of preventions, focusing on preventive diplomacy, field operations, humanitarian action, civil society action, economic inducements and other mean of prevention. During this course, participants will learn different ways of examining and evaluating atrocity prevention, to understand and compare the different actors engaged in this work, to consider the relationship between gender, human rights, and the prevention of atrocity crimes, and to understand, assess and utilise key tools such as preventive diplomacy, peaceful measures, coercive measures, the protection of civilians in complex operations, transitional justice and accountability, and the prevention of recurrence. These insights and skills will be put to the test in a series of exercises. </w:t>
      </w:r>
    </w:p>
    <w:p w14:paraId="1F723ABA" w14:textId="77777777" w:rsidR="00FD2D7B" w:rsidRDefault="00FD2D7B">
      <w:pPr>
        <w:rPr>
          <w:rFonts w:ascii="Calibri" w:eastAsia="Calibri" w:hAnsi="Calibri" w:cs="Calibri"/>
        </w:rPr>
      </w:pPr>
    </w:p>
    <w:p w14:paraId="7C43B4B4" w14:textId="77777777" w:rsidR="00FD2D7B" w:rsidRDefault="00000000">
      <w:pPr>
        <w:pStyle w:val="Heading2"/>
        <w:rPr>
          <w:sz w:val="28"/>
          <w:szCs w:val="28"/>
        </w:rPr>
      </w:pPr>
      <w:r>
        <w:rPr>
          <w:b/>
          <w:sz w:val="28"/>
          <w:szCs w:val="28"/>
        </w:rPr>
        <w:t xml:space="preserve">Objectives </w:t>
      </w:r>
    </w:p>
    <w:p w14:paraId="4C785400" w14:textId="77777777" w:rsidR="00FD2D7B" w:rsidRDefault="00FD2D7B">
      <w:pPr>
        <w:rPr>
          <w:rFonts w:ascii="Calibri" w:eastAsia="Calibri" w:hAnsi="Calibri" w:cs="Calibri"/>
        </w:rPr>
      </w:pPr>
    </w:p>
    <w:p w14:paraId="3F3B7285" w14:textId="77777777" w:rsidR="00FD2D7B" w:rsidRDefault="00000000">
      <w:pPr>
        <w:jc w:val="both"/>
        <w:rPr>
          <w:rFonts w:ascii="Calibri" w:eastAsia="Calibri" w:hAnsi="Calibri" w:cs="Calibri"/>
        </w:rPr>
      </w:pPr>
      <w:r>
        <w:rPr>
          <w:rFonts w:ascii="Calibri" w:eastAsia="Calibri" w:hAnsi="Calibri" w:cs="Calibri"/>
        </w:rPr>
        <w:t xml:space="preserve">The Dubrovnik Atrocity Prevention School will introduce participants to the foundations and challenges of atrocity prevention and put special emphasis on the implementation of the </w:t>
      </w:r>
      <w:r>
        <w:rPr>
          <w:rFonts w:ascii="Calibri" w:eastAsia="Calibri" w:hAnsi="Calibri" w:cs="Calibri"/>
        </w:rPr>
        <w:lastRenderedPageBreak/>
        <w:t>“responsibility to protect” (R2P) principle agreed by all UN member states in 2005. More specifically, course participants will, inter alia, learn to:</w:t>
      </w:r>
    </w:p>
    <w:p w14:paraId="66A52F15" w14:textId="77777777" w:rsidR="00FD2D7B" w:rsidRDefault="00FD2D7B">
      <w:pPr>
        <w:jc w:val="both"/>
        <w:rPr>
          <w:rFonts w:ascii="Calibri" w:eastAsia="Calibri" w:hAnsi="Calibri" w:cs="Calibri"/>
        </w:rPr>
      </w:pPr>
    </w:p>
    <w:p w14:paraId="6A0C1F81" w14:textId="77777777" w:rsidR="00FD2D7B" w:rsidRDefault="00000000">
      <w:pPr>
        <w:numPr>
          <w:ilvl w:val="0"/>
          <w:numId w:val="5"/>
        </w:numPr>
        <w:pBdr>
          <w:top w:val="nil"/>
          <w:left w:val="nil"/>
          <w:bottom w:val="nil"/>
          <w:right w:val="nil"/>
          <w:between w:val="nil"/>
        </w:pBdr>
        <w:jc w:val="both"/>
        <w:rPr>
          <w:color w:val="000000"/>
        </w:rPr>
      </w:pPr>
      <w:r>
        <w:rPr>
          <w:rFonts w:ascii="Calibri" w:eastAsia="Calibri" w:hAnsi="Calibri" w:cs="Calibri"/>
          <w:color w:val="000000"/>
        </w:rPr>
        <w:t xml:space="preserve">identify risks for atrocity crimes in a given </w:t>
      </w:r>
      <w:proofErr w:type="gramStart"/>
      <w:r>
        <w:rPr>
          <w:rFonts w:ascii="Calibri" w:eastAsia="Calibri" w:hAnsi="Calibri" w:cs="Calibri"/>
          <w:color w:val="000000"/>
        </w:rPr>
        <w:t>society</w:t>
      </w:r>
      <w:proofErr w:type="gramEnd"/>
    </w:p>
    <w:p w14:paraId="6E2180C3" w14:textId="77777777" w:rsidR="00FD2D7B" w:rsidRDefault="00000000">
      <w:pPr>
        <w:numPr>
          <w:ilvl w:val="0"/>
          <w:numId w:val="5"/>
        </w:numPr>
        <w:pBdr>
          <w:top w:val="nil"/>
          <w:left w:val="nil"/>
          <w:bottom w:val="nil"/>
          <w:right w:val="nil"/>
          <w:between w:val="nil"/>
        </w:pBdr>
        <w:jc w:val="both"/>
        <w:rPr>
          <w:color w:val="000000"/>
        </w:rPr>
      </w:pPr>
      <w:r>
        <w:rPr>
          <w:rFonts w:ascii="Calibri" w:eastAsia="Calibri" w:hAnsi="Calibri" w:cs="Calibri"/>
          <w:color w:val="000000"/>
        </w:rPr>
        <w:t>understand the relationship between certain types of human rights violations and atrocity crimes/</w:t>
      </w:r>
      <w:proofErr w:type="gramStart"/>
      <w:r>
        <w:rPr>
          <w:rFonts w:ascii="Calibri" w:eastAsia="Calibri" w:hAnsi="Calibri" w:cs="Calibri"/>
          <w:color w:val="000000"/>
        </w:rPr>
        <w:t>risks</w:t>
      </w:r>
      <w:proofErr w:type="gramEnd"/>
    </w:p>
    <w:p w14:paraId="16559E12" w14:textId="77777777" w:rsidR="00FD2D7B" w:rsidRDefault="00000000">
      <w:pPr>
        <w:numPr>
          <w:ilvl w:val="0"/>
          <w:numId w:val="5"/>
        </w:numPr>
        <w:pBdr>
          <w:top w:val="nil"/>
          <w:left w:val="nil"/>
          <w:bottom w:val="nil"/>
          <w:right w:val="nil"/>
          <w:between w:val="nil"/>
        </w:pBdr>
        <w:jc w:val="both"/>
        <w:rPr>
          <w:color w:val="000000"/>
        </w:rPr>
      </w:pPr>
      <w:r>
        <w:rPr>
          <w:rFonts w:ascii="Calibri" w:eastAsia="Calibri" w:hAnsi="Calibri" w:cs="Calibri"/>
          <w:color w:val="000000"/>
        </w:rPr>
        <w:t xml:space="preserve">consider which preventive and responsive measures are available in such </w:t>
      </w:r>
      <w:proofErr w:type="gramStart"/>
      <w:r>
        <w:rPr>
          <w:rFonts w:ascii="Calibri" w:eastAsia="Calibri" w:hAnsi="Calibri" w:cs="Calibri"/>
          <w:color w:val="000000"/>
        </w:rPr>
        <w:t>situation</w:t>
      </w:r>
      <w:proofErr w:type="gramEnd"/>
      <w:r>
        <w:rPr>
          <w:rFonts w:ascii="Calibri" w:eastAsia="Calibri" w:hAnsi="Calibri" w:cs="Calibri"/>
          <w:color w:val="000000"/>
        </w:rPr>
        <w:t xml:space="preserve"> </w:t>
      </w:r>
    </w:p>
    <w:p w14:paraId="6D9DDB4C" w14:textId="77777777" w:rsidR="00FD2D7B" w:rsidRDefault="00000000">
      <w:pPr>
        <w:numPr>
          <w:ilvl w:val="0"/>
          <w:numId w:val="5"/>
        </w:numPr>
        <w:pBdr>
          <w:top w:val="nil"/>
          <w:left w:val="nil"/>
          <w:bottom w:val="nil"/>
          <w:right w:val="nil"/>
          <w:between w:val="nil"/>
        </w:pBdr>
        <w:jc w:val="both"/>
        <w:rPr>
          <w:color w:val="000000"/>
        </w:rPr>
      </w:pPr>
      <w:proofErr w:type="spellStart"/>
      <w:r>
        <w:rPr>
          <w:rFonts w:ascii="Calibri" w:eastAsia="Calibri" w:hAnsi="Calibri" w:cs="Calibri"/>
          <w:color w:val="000000"/>
        </w:rPr>
        <w:t>analyze</w:t>
      </w:r>
      <w:proofErr w:type="spellEnd"/>
      <w:r>
        <w:rPr>
          <w:rFonts w:ascii="Calibri" w:eastAsia="Calibri" w:hAnsi="Calibri" w:cs="Calibri"/>
          <w:color w:val="000000"/>
        </w:rPr>
        <w:t xml:space="preserve"> the challenges that exist at the national, regional and international level to effective and timely atrocity </w:t>
      </w:r>
      <w:proofErr w:type="gramStart"/>
      <w:r>
        <w:rPr>
          <w:rFonts w:ascii="Calibri" w:eastAsia="Calibri" w:hAnsi="Calibri" w:cs="Calibri"/>
          <w:color w:val="000000"/>
        </w:rPr>
        <w:t>prevention</w:t>
      </w:r>
      <w:proofErr w:type="gramEnd"/>
      <w:r>
        <w:rPr>
          <w:rFonts w:ascii="Calibri" w:eastAsia="Calibri" w:hAnsi="Calibri" w:cs="Calibri"/>
          <w:color w:val="000000"/>
        </w:rPr>
        <w:t xml:space="preserve"> </w:t>
      </w:r>
    </w:p>
    <w:p w14:paraId="5BF2ECBE" w14:textId="77777777" w:rsidR="00FD2D7B" w:rsidRDefault="00000000">
      <w:pPr>
        <w:numPr>
          <w:ilvl w:val="0"/>
          <w:numId w:val="5"/>
        </w:numPr>
        <w:pBdr>
          <w:top w:val="nil"/>
          <w:left w:val="nil"/>
          <w:bottom w:val="nil"/>
          <w:right w:val="nil"/>
          <w:between w:val="nil"/>
        </w:pBdr>
        <w:jc w:val="both"/>
        <w:rPr>
          <w:color w:val="000000"/>
        </w:rPr>
      </w:pPr>
      <w:r>
        <w:rPr>
          <w:rFonts w:ascii="Calibri" w:eastAsia="Calibri" w:hAnsi="Calibri" w:cs="Calibri"/>
          <w:color w:val="000000"/>
        </w:rPr>
        <w:t xml:space="preserve">understand the gendered dimensions of atrocity crimes and </w:t>
      </w:r>
      <w:proofErr w:type="gramStart"/>
      <w:r>
        <w:rPr>
          <w:rFonts w:ascii="Calibri" w:eastAsia="Calibri" w:hAnsi="Calibri" w:cs="Calibri"/>
          <w:color w:val="000000"/>
        </w:rPr>
        <w:t>prevention</w:t>
      </w:r>
      <w:proofErr w:type="gramEnd"/>
    </w:p>
    <w:p w14:paraId="117111DD" w14:textId="77777777" w:rsidR="00FD2D7B" w:rsidRDefault="00000000">
      <w:pPr>
        <w:numPr>
          <w:ilvl w:val="0"/>
          <w:numId w:val="5"/>
        </w:numPr>
        <w:pBdr>
          <w:top w:val="nil"/>
          <w:left w:val="nil"/>
          <w:bottom w:val="nil"/>
          <w:right w:val="nil"/>
          <w:between w:val="nil"/>
        </w:pBdr>
        <w:jc w:val="both"/>
        <w:rPr>
          <w:color w:val="000000"/>
        </w:rPr>
      </w:pPr>
      <w:r>
        <w:rPr>
          <w:rFonts w:ascii="Calibri" w:eastAsia="Calibri" w:hAnsi="Calibri" w:cs="Calibri"/>
          <w:color w:val="000000"/>
        </w:rPr>
        <w:t xml:space="preserve">examine good practices that exist in the field of atrocity </w:t>
      </w:r>
      <w:proofErr w:type="gramStart"/>
      <w:r>
        <w:rPr>
          <w:rFonts w:ascii="Calibri" w:eastAsia="Calibri" w:hAnsi="Calibri" w:cs="Calibri"/>
          <w:color w:val="000000"/>
        </w:rPr>
        <w:t>prevention</w:t>
      </w:r>
      <w:proofErr w:type="gramEnd"/>
      <w:r>
        <w:rPr>
          <w:rFonts w:ascii="Calibri" w:eastAsia="Calibri" w:hAnsi="Calibri" w:cs="Calibri"/>
          <w:color w:val="000000"/>
        </w:rPr>
        <w:t xml:space="preserve"> </w:t>
      </w:r>
    </w:p>
    <w:p w14:paraId="39C700C9" w14:textId="77777777" w:rsidR="00FD2D7B" w:rsidRDefault="00000000">
      <w:pPr>
        <w:numPr>
          <w:ilvl w:val="0"/>
          <w:numId w:val="5"/>
        </w:numPr>
        <w:pBdr>
          <w:top w:val="nil"/>
          <w:left w:val="nil"/>
          <w:bottom w:val="nil"/>
          <w:right w:val="nil"/>
          <w:between w:val="nil"/>
        </w:pBdr>
        <w:jc w:val="both"/>
        <w:rPr>
          <w:color w:val="000000"/>
        </w:rPr>
      </w:pPr>
      <w:r>
        <w:rPr>
          <w:rFonts w:ascii="Calibri" w:eastAsia="Calibri" w:hAnsi="Calibri" w:cs="Calibri"/>
          <w:color w:val="000000"/>
        </w:rPr>
        <w:t xml:space="preserve">evaluate the potential and impact of various mechanisms and institutions that work on atrocity prevention at the national, regional and international </w:t>
      </w:r>
      <w:proofErr w:type="gramStart"/>
      <w:r>
        <w:rPr>
          <w:rFonts w:ascii="Calibri" w:eastAsia="Calibri" w:hAnsi="Calibri" w:cs="Calibri"/>
          <w:color w:val="000000"/>
        </w:rPr>
        <w:t>level</w:t>
      </w:r>
      <w:proofErr w:type="gramEnd"/>
    </w:p>
    <w:p w14:paraId="2275ED06" w14:textId="77777777" w:rsidR="00FD2D7B" w:rsidRDefault="00000000">
      <w:pPr>
        <w:numPr>
          <w:ilvl w:val="0"/>
          <w:numId w:val="5"/>
        </w:numPr>
        <w:pBdr>
          <w:top w:val="nil"/>
          <w:left w:val="nil"/>
          <w:bottom w:val="nil"/>
          <w:right w:val="nil"/>
          <w:between w:val="nil"/>
        </w:pBdr>
        <w:jc w:val="both"/>
        <w:rPr>
          <w:color w:val="000000"/>
        </w:rPr>
      </w:pPr>
      <w:r>
        <w:rPr>
          <w:rFonts w:ascii="Calibri" w:eastAsia="Calibri" w:hAnsi="Calibri" w:cs="Calibri"/>
          <w:color w:val="000000"/>
        </w:rPr>
        <w:t xml:space="preserve">assess the role civil society and regional organizations can play in atrocity </w:t>
      </w:r>
      <w:proofErr w:type="gramStart"/>
      <w:r>
        <w:rPr>
          <w:rFonts w:ascii="Calibri" w:eastAsia="Calibri" w:hAnsi="Calibri" w:cs="Calibri"/>
          <w:color w:val="000000"/>
        </w:rPr>
        <w:t>prevention</w:t>
      </w:r>
      <w:proofErr w:type="gramEnd"/>
      <w:r>
        <w:rPr>
          <w:rFonts w:ascii="Calibri" w:eastAsia="Calibri" w:hAnsi="Calibri" w:cs="Calibri"/>
          <w:color w:val="000000"/>
        </w:rPr>
        <w:t xml:space="preserve"> </w:t>
      </w:r>
    </w:p>
    <w:p w14:paraId="2112B608" w14:textId="77777777" w:rsidR="00FD2D7B" w:rsidRDefault="00FD2D7B">
      <w:pPr>
        <w:jc w:val="both"/>
        <w:rPr>
          <w:rFonts w:ascii="Calibri" w:eastAsia="Calibri" w:hAnsi="Calibri" w:cs="Calibri"/>
        </w:rPr>
      </w:pPr>
    </w:p>
    <w:p w14:paraId="65DE02E2" w14:textId="77777777" w:rsidR="00FD2D7B" w:rsidRDefault="00000000">
      <w:pPr>
        <w:jc w:val="both"/>
        <w:rPr>
          <w:rFonts w:ascii="Calibri" w:eastAsia="Calibri" w:hAnsi="Calibri" w:cs="Calibri"/>
        </w:rPr>
      </w:pPr>
      <w:r>
        <w:rPr>
          <w:rFonts w:ascii="Calibri" w:eastAsia="Calibri" w:hAnsi="Calibri" w:cs="Calibri"/>
        </w:rPr>
        <w:t>The course will apply a participant-</w:t>
      </w:r>
      <w:proofErr w:type="spellStart"/>
      <w:r>
        <w:rPr>
          <w:rFonts w:ascii="Calibri" w:eastAsia="Calibri" w:hAnsi="Calibri" w:cs="Calibri"/>
        </w:rPr>
        <w:t>centered</w:t>
      </w:r>
      <w:proofErr w:type="spellEnd"/>
      <w:r>
        <w:rPr>
          <w:rFonts w:ascii="Calibri" w:eastAsia="Calibri" w:hAnsi="Calibri" w:cs="Calibri"/>
        </w:rPr>
        <w:t xml:space="preserve"> learning approach and employ case-studies, presentations, simulations, and excursions. Each course will draw on expert guest lecturers, including members of the Global Network of R2P Focal Points and other practitioners who will be invited to share their experience of working on atrocity prevention. </w:t>
      </w:r>
    </w:p>
    <w:p w14:paraId="112177DD" w14:textId="77777777" w:rsidR="00FD2D7B" w:rsidRDefault="00FD2D7B">
      <w:pPr>
        <w:jc w:val="both"/>
        <w:rPr>
          <w:rFonts w:ascii="Calibri" w:eastAsia="Calibri" w:hAnsi="Calibri" w:cs="Calibri"/>
        </w:rPr>
      </w:pPr>
    </w:p>
    <w:p w14:paraId="4C001201" w14:textId="77777777" w:rsidR="00FD2D7B" w:rsidRDefault="00000000">
      <w:pPr>
        <w:jc w:val="both"/>
        <w:rPr>
          <w:rFonts w:ascii="Calibri" w:eastAsia="Calibri" w:hAnsi="Calibri" w:cs="Calibri"/>
        </w:rPr>
      </w:pPr>
      <w:r>
        <w:rPr>
          <w:rFonts w:ascii="Calibri" w:eastAsia="Calibri" w:hAnsi="Calibri" w:cs="Calibri"/>
        </w:rPr>
        <w:t xml:space="preserve">After completion of the course, student participants can participate in an optional exam which, depending on their home university, will count for 5 ECTS. Details will be announced during the course. After the course, all participants are expected to be able to apply their new knowledge on atrocity prevention in their own field of studies or work assignment. </w:t>
      </w:r>
    </w:p>
    <w:p w14:paraId="39BF9D76" w14:textId="77777777" w:rsidR="00FD2D7B" w:rsidRDefault="00FD2D7B">
      <w:pPr>
        <w:rPr>
          <w:rFonts w:ascii="Calibri" w:eastAsia="Calibri" w:hAnsi="Calibri" w:cs="Calibri"/>
        </w:rPr>
      </w:pPr>
    </w:p>
    <w:p w14:paraId="07087D54" w14:textId="77777777" w:rsidR="00FD2D7B" w:rsidRDefault="00FD2D7B">
      <w:pPr>
        <w:rPr>
          <w:rFonts w:ascii="Calibri" w:eastAsia="Calibri" w:hAnsi="Calibri" w:cs="Calibri"/>
        </w:rPr>
      </w:pPr>
    </w:p>
    <w:p w14:paraId="6BBCC19A" w14:textId="77777777" w:rsidR="00FD2D7B" w:rsidRDefault="00000000">
      <w:pPr>
        <w:pStyle w:val="Heading2"/>
        <w:rPr>
          <w:sz w:val="28"/>
          <w:szCs w:val="28"/>
        </w:rPr>
      </w:pPr>
      <w:r>
        <w:rPr>
          <w:b/>
          <w:sz w:val="28"/>
          <w:szCs w:val="28"/>
        </w:rPr>
        <w:t>Participants</w:t>
      </w:r>
    </w:p>
    <w:p w14:paraId="435C12BA" w14:textId="77777777" w:rsidR="00FD2D7B" w:rsidRDefault="00000000">
      <w:pPr>
        <w:pStyle w:val="Heading2"/>
        <w:rPr>
          <w:sz w:val="24"/>
          <w:szCs w:val="24"/>
        </w:rPr>
      </w:pPr>
      <w:r>
        <w:rPr>
          <w:b/>
          <w:sz w:val="24"/>
          <w:szCs w:val="24"/>
        </w:rPr>
        <w:t xml:space="preserve"> </w:t>
      </w:r>
    </w:p>
    <w:p w14:paraId="3E47450F" w14:textId="77777777" w:rsidR="00FD2D7B" w:rsidRDefault="00000000">
      <w:pPr>
        <w:jc w:val="both"/>
        <w:rPr>
          <w:rFonts w:ascii="Calibri" w:eastAsia="Calibri" w:hAnsi="Calibri" w:cs="Calibri"/>
        </w:rPr>
      </w:pPr>
      <w:r>
        <w:rPr>
          <w:rFonts w:ascii="Calibri" w:eastAsia="Calibri" w:hAnsi="Calibri" w:cs="Calibri"/>
        </w:rPr>
        <w:t>The course</w:t>
      </w:r>
      <w:r>
        <w:rPr>
          <w:rFonts w:ascii="Calibri" w:eastAsia="Calibri" w:hAnsi="Calibri" w:cs="Calibri"/>
          <w:b/>
        </w:rPr>
        <w:t xml:space="preserve"> </w:t>
      </w:r>
      <w:r>
        <w:rPr>
          <w:rFonts w:ascii="Calibri" w:eastAsia="Calibri" w:hAnsi="Calibri" w:cs="Calibri"/>
        </w:rPr>
        <w:t xml:space="preserve">targets graduate students with a strong academic record and a documented interest in the field of atrocity prevention and R2P. </w:t>
      </w:r>
    </w:p>
    <w:p w14:paraId="4F3121F8" w14:textId="77777777" w:rsidR="00FD2D7B" w:rsidRDefault="00FD2D7B">
      <w:pPr>
        <w:jc w:val="both"/>
        <w:rPr>
          <w:rFonts w:ascii="Calibri" w:eastAsia="Calibri" w:hAnsi="Calibri" w:cs="Calibri"/>
        </w:rPr>
      </w:pPr>
    </w:p>
    <w:p w14:paraId="2AF118E9" w14:textId="77777777" w:rsidR="00FD2D7B" w:rsidRDefault="00000000">
      <w:pPr>
        <w:jc w:val="both"/>
        <w:rPr>
          <w:rFonts w:ascii="Calibri" w:eastAsia="Calibri" w:hAnsi="Calibri" w:cs="Calibri"/>
        </w:rPr>
      </w:pPr>
      <w:r>
        <w:rPr>
          <w:rFonts w:ascii="Calibri" w:eastAsia="Calibri" w:hAnsi="Calibri" w:cs="Calibri"/>
        </w:rPr>
        <w:t xml:space="preserve">All course participants are expected to participate actively in the classroom discussions. All teaching will be conducted in English. </w:t>
      </w:r>
    </w:p>
    <w:p w14:paraId="7E55791C" w14:textId="77777777" w:rsidR="00FD2D7B" w:rsidRDefault="00FD2D7B">
      <w:pPr>
        <w:rPr>
          <w:rFonts w:ascii="Calibri" w:eastAsia="Calibri" w:hAnsi="Calibri" w:cs="Calibri"/>
        </w:rPr>
      </w:pPr>
    </w:p>
    <w:p w14:paraId="3014188A" w14:textId="77777777" w:rsidR="00FD2D7B" w:rsidRDefault="00FD2D7B">
      <w:pPr>
        <w:rPr>
          <w:rFonts w:ascii="Calibri" w:eastAsia="Calibri" w:hAnsi="Calibri" w:cs="Calibri"/>
        </w:rPr>
      </w:pPr>
    </w:p>
    <w:p w14:paraId="0DFE393B" w14:textId="77777777" w:rsidR="00FD2D7B" w:rsidRDefault="00000000">
      <w:pPr>
        <w:pStyle w:val="Heading2"/>
        <w:rPr>
          <w:sz w:val="28"/>
          <w:szCs w:val="28"/>
        </w:rPr>
      </w:pPr>
      <w:r>
        <w:rPr>
          <w:b/>
          <w:sz w:val="28"/>
          <w:szCs w:val="28"/>
        </w:rPr>
        <w:t xml:space="preserve">Expected Outcomes </w:t>
      </w:r>
    </w:p>
    <w:p w14:paraId="6CE650C4" w14:textId="77777777" w:rsidR="00FD2D7B" w:rsidRDefault="00FD2D7B">
      <w:pPr>
        <w:rPr>
          <w:rFonts w:ascii="Calibri" w:eastAsia="Calibri" w:hAnsi="Calibri" w:cs="Calibri"/>
        </w:rPr>
      </w:pPr>
    </w:p>
    <w:p w14:paraId="5AB56237" w14:textId="77777777" w:rsidR="00FD2D7B" w:rsidRDefault="00000000">
      <w:pPr>
        <w:jc w:val="both"/>
        <w:rPr>
          <w:rFonts w:ascii="Calibri" w:eastAsia="Calibri" w:hAnsi="Calibri" w:cs="Calibri"/>
        </w:rPr>
      </w:pPr>
      <w:r>
        <w:rPr>
          <w:rFonts w:ascii="Calibri" w:eastAsia="Calibri" w:hAnsi="Calibri" w:cs="Calibri"/>
        </w:rPr>
        <w:t xml:space="preserve">The course will create a new group of young leaders on atrocity prevention. The Dubrovnik Atrocity Prevention School will offer all alumni the ability to join an online network to build on the course experience and remain connected with other participants as well as the course directors and other resource persons. This will help to build a community of R2P practitioners. </w:t>
      </w:r>
    </w:p>
    <w:p w14:paraId="7B85D149" w14:textId="77777777" w:rsidR="00FD2D7B" w:rsidRDefault="00FD2D7B">
      <w:pPr>
        <w:rPr>
          <w:rFonts w:ascii="Calibri" w:eastAsia="Calibri" w:hAnsi="Calibri" w:cs="Calibri"/>
        </w:rPr>
      </w:pPr>
    </w:p>
    <w:p w14:paraId="57BAE0A5" w14:textId="77777777" w:rsidR="00FD2D7B" w:rsidRDefault="00FD2D7B">
      <w:pPr>
        <w:rPr>
          <w:rFonts w:ascii="Calibri" w:eastAsia="Calibri" w:hAnsi="Calibri" w:cs="Calibri"/>
        </w:rPr>
      </w:pPr>
    </w:p>
    <w:p w14:paraId="3748EEFC" w14:textId="77777777" w:rsidR="00FD2D7B" w:rsidRDefault="00FD2D7B">
      <w:pPr>
        <w:rPr>
          <w:rFonts w:ascii="Calibri" w:eastAsia="Calibri" w:hAnsi="Calibri" w:cs="Calibri"/>
        </w:rPr>
      </w:pPr>
    </w:p>
    <w:p w14:paraId="0405199C" w14:textId="77777777" w:rsidR="00FD2D7B" w:rsidRDefault="00FD2D7B">
      <w:pPr>
        <w:rPr>
          <w:rFonts w:ascii="Calibri" w:eastAsia="Calibri" w:hAnsi="Calibri" w:cs="Calibri"/>
        </w:rPr>
      </w:pPr>
    </w:p>
    <w:p w14:paraId="16B3FC9E" w14:textId="77777777" w:rsidR="00327D78" w:rsidRDefault="00327D78">
      <w:pPr>
        <w:rPr>
          <w:rFonts w:ascii="Calibri" w:eastAsia="Calibri" w:hAnsi="Calibri" w:cs="Calibri"/>
        </w:rPr>
      </w:pPr>
    </w:p>
    <w:p w14:paraId="52B423E7" w14:textId="77777777" w:rsidR="00FD2D7B" w:rsidRDefault="00FD2D7B">
      <w:pPr>
        <w:rPr>
          <w:rFonts w:ascii="Calibri" w:eastAsia="Calibri" w:hAnsi="Calibri" w:cs="Calibri"/>
        </w:rPr>
      </w:pPr>
    </w:p>
    <w:p w14:paraId="63D23187" w14:textId="3A29F8B9" w:rsidR="00FD2D7B" w:rsidRDefault="00E569B3">
      <w:pPr>
        <w:pStyle w:val="Heading2"/>
        <w:rPr>
          <w:sz w:val="28"/>
          <w:szCs w:val="28"/>
        </w:rPr>
      </w:pPr>
      <w:r>
        <w:rPr>
          <w:b/>
          <w:sz w:val="28"/>
          <w:szCs w:val="28"/>
        </w:rPr>
        <w:t xml:space="preserve">Founding </w:t>
      </w:r>
      <w:r w:rsidR="00000000">
        <w:rPr>
          <w:b/>
          <w:sz w:val="28"/>
          <w:szCs w:val="28"/>
        </w:rPr>
        <w:t xml:space="preserve">Course Directors </w:t>
      </w:r>
    </w:p>
    <w:p w14:paraId="11C2F55E" w14:textId="77777777" w:rsidR="00FD2D7B" w:rsidRDefault="00FD2D7B">
      <w:pPr>
        <w:rPr>
          <w:rFonts w:ascii="Calibri" w:eastAsia="Calibri" w:hAnsi="Calibri" w:cs="Calibri"/>
        </w:rPr>
      </w:pPr>
      <w:bookmarkStart w:id="0" w:name="_gjdgxs" w:colFirst="0" w:colLast="0"/>
      <w:bookmarkEnd w:id="0"/>
    </w:p>
    <w:p w14:paraId="7F4BCB25" w14:textId="2DAA2D03" w:rsidR="00FD2D7B" w:rsidRDefault="00000000">
      <w:pPr>
        <w:jc w:val="both"/>
        <w:rPr>
          <w:rFonts w:ascii="Calibri" w:eastAsia="Calibri" w:hAnsi="Calibri" w:cs="Calibri"/>
        </w:rPr>
      </w:pPr>
      <w:r>
        <w:rPr>
          <w:rFonts w:ascii="Calibri" w:eastAsia="Calibri" w:hAnsi="Calibri" w:cs="Calibri"/>
        </w:rPr>
        <w:t xml:space="preserve">The Dubrovnik Atrocity Prevention School </w:t>
      </w:r>
      <w:r w:rsidR="00E569B3">
        <w:rPr>
          <w:rFonts w:ascii="Calibri" w:eastAsia="Calibri" w:hAnsi="Calibri" w:cs="Calibri"/>
        </w:rPr>
        <w:t>was originally</w:t>
      </w:r>
      <w:r>
        <w:rPr>
          <w:rFonts w:ascii="Calibri" w:eastAsia="Calibri" w:hAnsi="Calibri" w:cs="Calibri"/>
        </w:rPr>
        <w:t xml:space="preserve"> co-organised by leaders in the field of atrocity prevention with rich experience both in R2P research and implementation: </w:t>
      </w:r>
    </w:p>
    <w:p w14:paraId="19BD4CE5" w14:textId="77777777" w:rsidR="00FD2D7B" w:rsidRDefault="00FD2D7B">
      <w:pPr>
        <w:pBdr>
          <w:top w:val="nil"/>
          <w:left w:val="nil"/>
          <w:bottom w:val="nil"/>
          <w:right w:val="nil"/>
          <w:between w:val="nil"/>
        </w:pBdr>
        <w:jc w:val="both"/>
        <w:rPr>
          <w:rFonts w:ascii="Calibri" w:eastAsia="Calibri" w:hAnsi="Calibri" w:cs="Calibri"/>
          <w:color w:val="000000"/>
        </w:rPr>
      </w:pPr>
      <w:bookmarkStart w:id="1" w:name="_30j0zll" w:colFirst="0" w:colLast="0"/>
      <w:bookmarkEnd w:id="1"/>
    </w:p>
    <w:p w14:paraId="0E3BA9D0" w14:textId="77777777" w:rsidR="00FD2D7B" w:rsidRDefault="00000000">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Professor Alex Bellamy, University of Queensland, Australia; Director of the Asia- Pacific Centre for the Responsibility to Protect (will this year only participate online)</w:t>
      </w:r>
    </w:p>
    <w:p w14:paraId="21EE4204" w14:textId="64E7315D" w:rsidR="00FD2D7B" w:rsidRDefault="00FD462F">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Associate Professor Mario </w:t>
      </w:r>
      <w:proofErr w:type="spellStart"/>
      <w:r>
        <w:rPr>
          <w:rFonts w:ascii="Calibri" w:eastAsia="Calibri" w:hAnsi="Calibri" w:cs="Calibri"/>
          <w:color w:val="000000"/>
        </w:rPr>
        <w:t>Krešić</w:t>
      </w:r>
      <w:proofErr w:type="spellEnd"/>
      <w:r>
        <w:rPr>
          <w:rFonts w:ascii="Calibri" w:eastAsia="Calibri" w:hAnsi="Calibri" w:cs="Calibri"/>
          <w:color w:val="000000"/>
        </w:rPr>
        <w:t>, University of Zagreb, Croatia</w:t>
      </w:r>
    </w:p>
    <w:p w14:paraId="4C6768CC" w14:textId="77777777" w:rsidR="00FD2D7B" w:rsidRDefault="00000000">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Associate Professor Martin Mennecke, University of Southern Denmark, Denmark; Academic Adviser to the Focal Point on R2P in the Danish Foreign Ministry, Denmark</w:t>
      </w:r>
    </w:p>
    <w:p w14:paraId="362C2FAE" w14:textId="77777777" w:rsidR="00FD2D7B" w:rsidRDefault="00000000">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Professor Ivan </w:t>
      </w:r>
      <w:proofErr w:type="spellStart"/>
      <w:r>
        <w:rPr>
          <w:rFonts w:ascii="Calibri" w:eastAsia="Calibri" w:hAnsi="Calibri" w:cs="Calibri"/>
          <w:color w:val="000000"/>
        </w:rPr>
        <w:t>Šimonović</w:t>
      </w:r>
      <w:proofErr w:type="spellEnd"/>
      <w:r>
        <w:rPr>
          <w:rFonts w:ascii="Calibri" w:eastAsia="Calibri" w:hAnsi="Calibri" w:cs="Calibri"/>
          <w:color w:val="000000"/>
        </w:rPr>
        <w:t>, University of Zagreb, Croatia; Former UN Assistant Secretary General for Human Rights and Special Advisor to the United Nations Secretary-General on the Responsibility to Protect; currently Permanent Representative of Croatia to the United Nations in New York</w:t>
      </w:r>
    </w:p>
    <w:p w14:paraId="582DEA52" w14:textId="77777777" w:rsidR="00FD2D7B" w:rsidRDefault="00000000">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Associate Professor Karen Smith, University of Leiden, The Netherlands; Former Special Advisor to the United Nations Secretary-General on the Responsibility to Protect</w:t>
      </w:r>
    </w:p>
    <w:p w14:paraId="748329E5" w14:textId="09B272F9" w:rsidR="00FD2D7B" w:rsidRDefault="00000000">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Professor Cristina G. Stefan, University of Leeds, United Kingdom; Co-Director of the European Centre for the Responsibility to Protect</w:t>
      </w:r>
    </w:p>
    <w:p w14:paraId="66EB3BC9" w14:textId="77777777" w:rsidR="00FD2D7B" w:rsidRDefault="00FD2D7B">
      <w:pPr>
        <w:rPr>
          <w:rFonts w:ascii="Calibri" w:eastAsia="Calibri" w:hAnsi="Calibri" w:cs="Calibri"/>
        </w:rPr>
      </w:pPr>
    </w:p>
    <w:p w14:paraId="69618920" w14:textId="77777777" w:rsidR="00FD2D7B" w:rsidRDefault="00FD2D7B">
      <w:pPr>
        <w:rPr>
          <w:rFonts w:ascii="Calibri" w:eastAsia="Calibri" w:hAnsi="Calibri" w:cs="Calibri"/>
        </w:rPr>
      </w:pPr>
    </w:p>
    <w:p w14:paraId="5DD67B2C" w14:textId="01D0AB26" w:rsidR="00FD2D7B" w:rsidRDefault="00000000">
      <w:pPr>
        <w:pStyle w:val="Heading2"/>
        <w:rPr>
          <w:sz w:val="28"/>
          <w:szCs w:val="28"/>
        </w:rPr>
      </w:pPr>
      <w:r>
        <w:rPr>
          <w:b/>
          <w:sz w:val="28"/>
          <w:szCs w:val="28"/>
        </w:rPr>
        <w:t xml:space="preserve">Course </w:t>
      </w:r>
      <w:r w:rsidR="00E569B3">
        <w:rPr>
          <w:b/>
          <w:sz w:val="28"/>
          <w:szCs w:val="28"/>
        </w:rPr>
        <w:t>Directors for DAPS 2024</w:t>
      </w:r>
      <w:r>
        <w:rPr>
          <w:b/>
          <w:sz w:val="28"/>
          <w:szCs w:val="28"/>
        </w:rPr>
        <w:t xml:space="preserve"> </w:t>
      </w:r>
    </w:p>
    <w:p w14:paraId="08402C11" w14:textId="77777777" w:rsidR="00FD2D7B" w:rsidRDefault="00FD2D7B">
      <w:pPr>
        <w:rPr>
          <w:rFonts w:ascii="Calibri" w:eastAsia="Calibri" w:hAnsi="Calibri" w:cs="Calibri"/>
        </w:rPr>
      </w:pPr>
    </w:p>
    <w:p w14:paraId="29B70D35" w14:textId="6183ADA1" w:rsidR="00E569B3" w:rsidRDefault="00E569B3">
      <w:pPr>
        <w:jc w:val="both"/>
        <w:rPr>
          <w:rFonts w:ascii="Calibri" w:eastAsia="Calibri" w:hAnsi="Calibri" w:cs="Calibri"/>
        </w:rPr>
      </w:pPr>
      <w:r>
        <w:rPr>
          <w:rFonts w:ascii="Calibri" w:eastAsia="Calibri" w:hAnsi="Calibri" w:cs="Calibri"/>
        </w:rPr>
        <w:t xml:space="preserve">Each year, </w:t>
      </w:r>
      <w:proofErr w:type="gramStart"/>
      <w:r>
        <w:rPr>
          <w:rFonts w:ascii="Calibri" w:eastAsia="Calibri" w:hAnsi="Calibri" w:cs="Calibri"/>
        </w:rPr>
        <w:t>a number of</w:t>
      </w:r>
      <w:proofErr w:type="gramEnd"/>
      <w:r>
        <w:rPr>
          <w:rFonts w:ascii="Calibri" w:eastAsia="Calibri" w:hAnsi="Calibri" w:cs="Calibri"/>
        </w:rPr>
        <w:t xml:space="preserve"> key academics and </w:t>
      </w:r>
      <w:proofErr w:type="spellStart"/>
      <w:r>
        <w:rPr>
          <w:rFonts w:ascii="Calibri" w:eastAsia="Calibri" w:hAnsi="Calibri" w:cs="Calibri"/>
        </w:rPr>
        <w:t>practioners</w:t>
      </w:r>
      <w:proofErr w:type="spellEnd"/>
      <w:r>
        <w:rPr>
          <w:rFonts w:ascii="Calibri" w:eastAsia="Calibri" w:hAnsi="Calibri" w:cs="Calibri"/>
        </w:rPr>
        <w:t xml:space="preserve"> join to organise the current edition of the </w:t>
      </w:r>
      <w:r>
        <w:rPr>
          <w:rFonts w:ascii="Calibri" w:eastAsia="Calibri" w:hAnsi="Calibri" w:cs="Calibri"/>
        </w:rPr>
        <w:t>Dubrovnik Atrocity Prevention School</w:t>
      </w:r>
      <w:r>
        <w:rPr>
          <w:rFonts w:ascii="Calibri" w:eastAsia="Calibri" w:hAnsi="Calibri" w:cs="Calibri"/>
        </w:rPr>
        <w:t xml:space="preserve">. This year’s course will benefit from the input and presence of the following experts: </w:t>
      </w:r>
    </w:p>
    <w:p w14:paraId="201DDDE0" w14:textId="77777777" w:rsidR="00E569B3" w:rsidRDefault="00E569B3">
      <w:pPr>
        <w:jc w:val="both"/>
        <w:rPr>
          <w:rFonts w:ascii="Calibri" w:eastAsia="Calibri" w:hAnsi="Calibri" w:cs="Calibri"/>
        </w:rPr>
      </w:pPr>
    </w:p>
    <w:p w14:paraId="37B64B11" w14:textId="77777777" w:rsidR="00E569B3" w:rsidRDefault="00E569B3" w:rsidP="00E569B3">
      <w:pPr>
        <w:numPr>
          <w:ilvl w:val="0"/>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Associate Professor Martin Mennecke, University of Southern Denmark, Denmark; Academic Adviser to the Focal Point on R2P in the Danish Foreign Ministry, Denmark</w:t>
      </w:r>
    </w:p>
    <w:p w14:paraId="6D33CDDE" w14:textId="1A6D309E" w:rsidR="00E569B3" w:rsidRDefault="00E569B3" w:rsidP="00E569B3">
      <w:pPr>
        <w:numPr>
          <w:ilvl w:val="0"/>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Juliette Paauwe, Senior Research Officer, Global Centre for the Responsibility to Protect</w:t>
      </w:r>
    </w:p>
    <w:p w14:paraId="32F63E19" w14:textId="36BF6CB0" w:rsidR="0037567A" w:rsidRDefault="0037567A" w:rsidP="00E569B3">
      <w:pPr>
        <w:numPr>
          <w:ilvl w:val="0"/>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Jeff Sizemore, Senior Advisor on Atrocity Prevention, Department of State, United States</w:t>
      </w:r>
    </w:p>
    <w:p w14:paraId="0A936A42" w14:textId="0983D00A" w:rsidR="00E569B3" w:rsidRDefault="00E569B3" w:rsidP="00E569B3">
      <w:pPr>
        <w:numPr>
          <w:ilvl w:val="0"/>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Ellen </w:t>
      </w:r>
      <w:proofErr w:type="spellStart"/>
      <w:r>
        <w:rPr>
          <w:rFonts w:ascii="Calibri" w:eastAsia="Calibri" w:hAnsi="Calibri" w:cs="Calibri"/>
          <w:color w:val="000000"/>
        </w:rPr>
        <w:t>Stensrud</w:t>
      </w:r>
      <w:proofErr w:type="spellEnd"/>
      <w:r>
        <w:rPr>
          <w:rFonts w:ascii="Calibri" w:eastAsia="Calibri" w:hAnsi="Calibri" w:cs="Calibri"/>
          <w:color w:val="000000"/>
        </w:rPr>
        <w:t>, Head of Research Department, Norwegian Centre for Holocaust and Minority Studies</w:t>
      </w:r>
    </w:p>
    <w:p w14:paraId="1D811BF4" w14:textId="77777777" w:rsidR="00E569B3" w:rsidRDefault="00E569B3" w:rsidP="00E569B3">
      <w:pPr>
        <w:numPr>
          <w:ilvl w:val="0"/>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Associate Professor Mario </w:t>
      </w:r>
      <w:proofErr w:type="spellStart"/>
      <w:r>
        <w:rPr>
          <w:rFonts w:ascii="Calibri" w:eastAsia="Calibri" w:hAnsi="Calibri" w:cs="Calibri"/>
          <w:color w:val="000000"/>
        </w:rPr>
        <w:t>Krešić</w:t>
      </w:r>
      <w:proofErr w:type="spellEnd"/>
      <w:r>
        <w:rPr>
          <w:rFonts w:ascii="Calibri" w:eastAsia="Calibri" w:hAnsi="Calibri" w:cs="Calibri"/>
          <w:color w:val="000000"/>
        </w:rPr>
        <w:t>, University of Zagreb, Croatia</w:t>
      </w:r>
    </w:p>
    <w:p w14:paraId="40BD42BE" w14:textId="77777777" w:rsidR="00E569B3" w:rsidRDefault="00E569B3">
      <w:pPr>
        <w:jc w:val="both"/>
        <w:rPr>
          <w:rFonts w:ascii="Calibri" w:eastAsia="Calibri" w:hAnsi="Calibri" w:cs="Calibri"/>
        </w:rPr>
      </w:pPr>
    </w:p>
    <w:p w14:paraId="02E5D0E2" w14:textId="77777777" w:rsidR="00E569B3" w:rsidRDefault="00E569B3">
      <w:pPr>
        <w:jc w:val="both"/>
        <w:rPr>
          <w:rFonts w:ascii="Calibri" w:eastAsia="Calibri" w:hAnsi="Calibri" w:cs="Calibri"/>
        </w:rPr>
      </w:pPr>
    </w:p>
    <w:p w14:paraId="20E73CED" w14:textId="32847503" w:rsidR="00FD2D7B" w:rsidRDefault="00000000">
      <w:pPr>
        <w:jc w:val="both"/>
      </w:pPr>
      <w:r>
        <w:rPr>
          <w:rFonts w:ascii="Calibri" w:eastAsia="Calibri" w:hAnsi="Calibri" w:cs="Calibri"/>
        </w:rPr>
        <w:t>In addition to the course directors, each year, the</w:t>
      </w:r>
      <w:r w:rsidR="00E569B3">
        <w:rPr>
          <w:rFonts w:ascii="Calibri" w:eastAsia="Calibri" w:hAnsi="Calibri" w:cs="Calibri"/>
        </w:rPr>
        <w:t xml:space="preserve"> </w:t>
      </w:r>
      <w:r w:rsidR="00E569B3">
        <w:rPr>
          <w:rFonts w:ascii="Calibri" w:eastAsia="Calibri" w:hAnsi="Calibri" w:cs="Calibri"/>
        </w:rPr>
        <w:t>Dubrovnik Atrocity Prevention School</w:t>
      </w:r>
      <w:r>
        <w:rPr>
          <w:rFonts w:ascii="Calibri" w:eastAsia="Calibri" w:hAnsi="Calibri" w:cs="Calibri"/>
        </w:rPr>
        <w:t xml:space="preserve"> is joined online or in-person by guest lecturers who can make a special contribution to the course due to their expertise and experience in the field of atrocity prevention implementation. They are all listed in the programme below. </w:t>
      </w:r>
    </w:p>
    <w:p w14:paraId="62192524" w14:textId="77777777" w:rsidR="00FD2D7B" w:rsidRDefault="00FD2D7B">
      <w:pPr>
        <w:jc w:val="both"/>
        <w:rPr>
          <w:rFonts w:ascii="Calibri" w:eastAsia="Calibri" w:hAnsi="Calibri" w:cs="Calibri"/>
        </w:rPr>
      </w:pPr>
    </w:p>
    <w:p w14:paraId="6991FACC" w14:textId="77777777" w:rsidR="00BF53A2" w:rsidRDefault="00BF53A2">
      <w:pPr>
        <w:jc w:val="both"/>
        <w:rPr>
          <w:rFonts w:ascii="Calibri" w:eastAsia="Calibri" w:hAnsi="Calibri" w:cs="Calibri"/>
        </w:rPr>
      </w:pPr>
    </w:p>
    <w:p w14:paraId="1D4FEAB3" w14:textId="77777777" w:rsidR="00BF53A2" w:rsidRDefault="00BF53A2">
      <w:pPr>
        <w:jc w:val="both"/>
        <w:rPr>
          <w:rFonts w:ascii="Calibri" w:eastAsia="Calibri" w:hAnsi="Calibri" w:cs="Calibri"/>
        </w:rPr>
      </w:pPr>
    </w:p>
    <w:p w14:paraId="5E7C5EBA" w14:textId="77777777" w:rsidR="00BF53A2" w:rsidRDefault="00BF53A2">
      <w:pPr>
        <w:jc w:val="both"/>
        <w:rPr>
          <w:rFonts w:ascii="Calibri" w:eastAsia="Calibri" w:hAnsi="Calibri" w:cs="Calibri"/>
        </w:rPr>
      </w:pPr>
    </w:p>
    <w:p w14:paraId="79B2B622" w14:textId="77777777" w:rsidR="00FD2D7B" w:rsidRDefault="00FD2D7B">
      <w:pPr>
        <w:jc w:val="both"/>
        <w:rPr>
          <w:rFonts w:ascii="Calibri" w:eastAsia="Calibri" w:hAnsi="Calibri" w:cs="Calibri"/>
        </w:rPr>
      </w:pPr>
      <w:bookmarkStart w:id="2" w:name="_1fob9te" w:colFirst="0" w:colLast="0"/>
      <w:bookmarkEnd w:id="2"/>
    </w:p>
    <w:p w14:paraId="5802314F" w14:textId="77777777" w:rsidR="00FD2D7B" w:rsidRDefault="00000000">
      <w:pPr>
        <w:pStyle w:val="Heading2"/>
        <w:jc w:val="both"/>
        <w:rPr>
          <w:sz w:val="28"/>
          <w:szCs w:val="28"/>
        </w:rPr>
      </w:pPr>
      <w:r>
        <w:rPr>
          <w:b/>
          <w:sz w:val="28"/>
          <w:szCs w:val="28"/>
        </w:rPr>
        <w:t xml:space="preserve">Important Dates </w:t>
      </w:r>
    </w:p>
    <w:p w14:paraId="672A8062" w14:textId="77777777" w:rsidR="00FD2D7B" w:rsidRDefault="00FD2D7B">
      <w:pPr>
        <w:jc w:val="both"/>
        <w:rPr>
          <w:rFonts w:ascii="Calibri" w:eastAsia="Calibri" w:hAnsi="Calibri" w:cs="Calibri"/>
        </w:rPr>
      </w:pPr>
    </w:p>
    <w:p w14:paraId="648C23E3" w14:textId="743F4E86" w:rsidR="00FD2D7B" w:rsidRDefault="00000000">
      <w:pPr>
        <w:jc w:val="both"/>
        <w:rPr>
          <w:rFonts w:ascii="Calibri" w:eastAsia="Calibri" w:hAnsi="Calibri" w:cs="Calibri"/>
        </w:rPr>
      </w:pPr>
      <w:r>
        <w:rPr>
          <w:rFonts w:ascii="Calibri" w:eastAsia="Calibri" w:hAnsi="Calibri" w:cs="Calibri"/>
        </w:rPr>
        <w:t>Course registration (</w:t>
      </w:r>
      <w:hyperlink r:id="rId8" w:history="1">
        <w:r w:rsidR="00157816" w:rsidRPr="004A293D">
          <w:rPr>
            <w:rStyle w:val="Hyperlink"/>
            <w:rFonts w:ascii="Calibri" w:eastAsia="Calibri" w:hAnsi="Calibri" w:cs="Calibri"/>
          </w:rPr>
          <w:t>https://iuc.hr/programme/1851</w:t>
        </w:r>
      </w:hyperlink>
      <w:r>
        <w:rPr>
          <w:rFonts w:ascii="Calibri" w:eastAsia="Calibri" w:hAnsi="Calibri" w:cs="Calibri"/>
        </w:rPr>
        <w:t>): 1</w:t>
      </w:r>
      <w:r w:rsidR="00157816">
        <w:rPr>
          <w:rFonts w:ascii="Calibri" w:eastAsia="Calibri" w:hAnsi="Calibri" w:cs="Calibri"/>
        </w:rPr>
        <w:t>5</w:t>
      </w:r>
      <w:r>
        <w:rPr>
          <w:rFonts w:ascii="Calibri" w:eastAsia="Calibri" w:hAnsi="Calibri" w:cs="Calibri"/>
        </w:rPr>
        <w:t xml:space="preserve"> April 202</w:t>
      </w:r>
      <w:r w:rsidR="00157816">
        <w:rPr>
          <w:rFonts w:ascii="Calibri" w:eastAsia="Calibri" w:hAnsi="Calibri" w:cs="Calibri"/>
        </w:rPr>
        <w:t>4</w:t>
      </w:r>
      <w:r>
        <w:rPr>
          <w:rFonts w:ascii="Calibri" w:eastAsia="Calibri" w:hAnsi="Calibri" w:cs="Calibri"/>
        </w:rPr>
        <w:t xml:space="preserve">. </w:t>
      </w:r>
    </w:p>
    <w:p w14:paraId="6F49B811" w14:textId="77777777" w:rsidR="00FD2D7B" w:rsidRDefault="00FD2D7B">
      <w:pPr>
        <w:jc w:val="both"/>
        <w:rPr>
          <w:rFonts w:ascii="Calibri" w:eastAsia="Calibri" w:hAnsi="Calibri" w:cs="Calibri"/>
        </w:rPr>
      </w:pPr>
    </w:p>
    <w:p w14:paraId="7A2766FF" w14:textId="1266FE02" w:rsidR="00FD2D7B" w:rsidRDefault="00000000">
      <w:pPr>
        <w:jc w:val="both"/>
        <w:rPr>
          <w:rFonts w:ascii="Calibri" w:eastAsia="Calibri" w:hAnsi="Calibri" w:cs="Calibri"/>
        </w:rPr>
      </w:pPr>
      <w:r>
        <w:rPr>
          <w:rFonts w:ascii="Calibri" w:eastAsia="Calibri" w:hAnsi="Calibri" w:cs="Calibri"/>
        </w:rPr>
        <w:t>Payment of the course fee: 1 May 202</w:t>
      </w:r>
      <w:r w:rsidR="00157816">
        <w:rPr>
          <w:rFonts w:ascii="Calibri" w:eastAsia="Calibri" w:hAnsi="Calibri" w:cs="Calibri"/>
        </w:rPr>
        <w:t>4</w:t>
      </w:r>
      <w:r>
        <w:rPr>
          <w:rFonts w:ascii="Calibri" w:eastAsia="Calibri" w:hAnsi="Calibri" w:cs="Calibri"/>
        </w:rPr>
        <w:t xml:space="preserve"> (in-person participants will have to make an additional payment after arriving in Dubrovnik).</w:t>
      </w:r>
    </w:p>
    <w:p w14:paraId="54A74A88" w14:textId="77777777" w:rsidR="00FD2D7B" w:rsidRDefault="00FD2D7B">
      <w:pPr>
        <w:jc w:val="both"/>
        <w:rPr>
          <w:rFonts w:ascii="Calibri" w:eastAsia="Calibri" w:hAnsi="Calibri" w:cs="Calibri"/>
        </w:rPr>
      </w:pPr>
    </w:p>
    <w:p w14:paraId="30E33406" w14:textId="0B611402" w:rsidR="00FD2D7B" w:rsidRDefault="00000000">
      <w:pPr>
        <w:jc w:val="both"/>
        <w:rPr>
          <w:rFonts w:ascii="Calibri" w:eastAsia="Calibri" w:hAnsi="Calibri" w:cs="Calibri"/>
        </w:rPr>
      </w:pPr>
      <w:r>
        <w:rPr>
          <w:rFonts w:ascii="Calibri" w:eastAsia="Calibri" w:hAnsi="Calibri" w:cs="Calibri"/>
        </w:rPr>
        <w:t xml:space="preserve">Arrival of the in-person participants in Dubrovnik: Sunday, </w:t>
      </w:r>
      <w:r w:rsidR="00157816">
        <w:rPr>
          <w:rFonts w:ascii="Calibri" w:eastAsia="Calibri" w:hAnsi="Calibri" w:cs="Calibri"/>
        </w:rPr>
        <w:t>12</w:t>
      </w:r>
      <w:r>
        <w:rPr>
          <w:rFonts w:ascii="Calibri" w:eastAsia="Calibri" w:hAnsi="Calibri" w:cs="Calibri"/>
        </w:rPr>
        <w:t xml:space="preserve"> May 202</w:t>
      </w:r>
      <w:r w:rsidR="00157816">
        <w:rPr>
          <w:rFonts w:ascii="Calibri" w:eastAsia="Calibri" w:hAnsi="Calibri" w:cs="Calibri"/>
        </w:rPr>
        <w:t>4</w:t>
      </w:r>
      <w:r>
        <w:rPr>
          <w:rFonts w:ascii="Calibri" w:eastAsia="Calibri" w:hAnsi="Calibri" w:cs="Calibri"/>
        </w:rPr>
        <w:t xml:space="preserve"> (</w:t>
      </w:r>
      <w:r w:rsidR="00D14A91">
        <w:rPr>
          <w:rFonts w:ascii="Calibri" w:eastAsia="Calibri" w:hAnsi="Calibri" w:cs="Calibri"/>
        </w:rPr>
        <w:t xml:space="preserve">the </w:t>
      </w:r>
      <w:r>
        <w:rPr>
          <w:rFonts w:ascii="Calibri" w:eastAsia="Calibri" w:hAnsi="Calibri" w:cs="Calibri"/>
        </w:rPr>
        <w:t xml:space="preserve">programme </w:t>
      </w:r>
      <w:r w:rsidR="00D14A91">
        <w:rPr>
          <w:rFonts w:ascii="Calibri" w:eastAsia="Calibri" w:hAnsi="Calibri" w:cs="Calibri"/>
        </w:rPr>
        <w:t xml:space="preserve">will </w:t>
      </w:r>
      <w:r>
        <w:rPr>
          <w:rFonts w:ascii="Calibri" w:eastAsia="Calibri" w:hAnsi="Calibri" w:cs="Calibri"/>
        </w:rPr>
        <w:t xml:space="preserve">start </w:t>
      </w:r>
      <w:r w:rsidR="00ED233C">
        <w:rPr>
          <w:rFonts w:ascii="Calibri" w:eastAsia="Calibri" w:hAnsi="Calibri" w:cs="Calibri"/>
        </w:rPr>
        <w:t>in the afternoon after</w:t>
      </w:r>
      <w:r>
        <w:rPr>
          <w:rFonts w:ascii="Calibri" w:eastAsia="Calibri" w:hAnsi="Calibri" w:cs="Calibri"/>
        </w:rPr>
        <w:t xml:space="preserve"> 1</w:t>
      </w:r>
      <w:r w:rsidR="00157816">
        <w:rPr>
          <w:rFonts w:ascii="Calibri" w:eastAsia="Calibri" w:hAnsi="Calibri" w:cs="Calibri"/>
        </w:rPr>
        <w:t>6</w:t>
      </w:r>
      <w:r>
        <w:rPr>
          <w:rFonts w:ascii="Calibri" w:eastAsia="Calibri" w:hAnsi="Calibri" w:cs="Calibri"/>
        </w:rPr>
        <w:t>:</w:t>
      </w:r>
      <w:r w:rsidR="00157816">
        <w:rPr>
          <w:rFonts w:ascii="Calibri" w:eastAsia="Calibri" w:hAnsi="Calibri" w:cs="Calibri"/>
        </w:rPr>
        <w:t>00</w:t>
      </w:r>
      <w:r w:rsidR="00ED233C">
        <w:rPr>
          <w:rFonts w:ascii="Calibri" w:eastAsia="Calibri" w:hAnsi="Calibri" w:cs="Calibri"/>
        </w:rPr>
        <w:t>; more details to follow</w:t>
      </w:r>
      <w:r>
        <w:rPr>
          <w:rFonts w:ascii="Calibri" w:eastAsia="Calibri" w:hAnsi="Calibri" w:cs="Calibri"/>
        </w:rPr>
        <w:t>).</w:t>
      </w:r>
    </w:p>
    <w:p w14:paraId="174FA43F" w14:textId="77777777" w:rsidR="00FD2D7B" w:rsidRDefault="00FD2D7B">
      <w:pPr>
        <w:jc w:val="both"/>
        <w:rPr>
          <w:rFonts w:ascii="Calibri" w:eastAsia="Calibri" w:hAnsi="Calibri" w:cs="Calibri"/>
        </w:rPr>
      </w:pPr>
    </w:p>
    <w:p w14:paraId="655CC519" w14:textId="4DBB4A9F" w:rsidR="00FD2D7B" w:rsidRDefault="00000000">
      <w:pPr>
        <w:jc w:val="both"/>
        <w:rPr>
          <w:rFonts w:ascii="Calibri" w:eastAsia="Calibri" w:hAnsi="Calibri" w:cs="Calibri"/>
        </w:rPr>
      </w:pPr>
      <w:r>
        <w:rPr>
          <w:rFonts w:ascii="Calibri" w:eastAsia="Calibri" w:hAnsi="Calibri" w:cs="Calibri"/>
        </w:rPr>
        <w:t xml:space="preserve">Start and end of the joint teaching sessions of the course: </w:t>
      </w:r>
      <w:r w:rsidR="00157816">
        <w:rPr>
          <w:rFonts w:ascii="Calibri" w:eastAsia="Calibri" w:hAnsi="Calibri" w:cs="Calibri"/>
        </w:rPr>
        <w:t>1</w:t>
      </w:r>
      <w:r w:rsidR="006B217A">
        <w:rPr>
          <w:rFonts w:ascii="Calibri" w:eastAsia="Calibri" w:hAnsi="Calibri" w:cs="Calibri"/>
        </w:rPr>
        <w:t>2</w:t>
      </w:r>
      <w:r>
        <w:rPr>
          <w:rFonts w:ascii="Calibri" w:eastAsia="Calibri" w:hAnsi="Calibri" w:cs="Calibri"/>
        </w:rPr>
        <w:t xml:space="preserve"> – 1</w:t>
      </w:r>
      <w:r w:rsidR="00157816">
        <w:rPr>
          <w:rFonts w:ascii="Calibri" w:eastAsia="Calibri" w:hAnsi="Calibri" w:cs="Calibri"/>
        </w:rPr>
        <w:t>7</w:t>
      </w:r>
      <w:r>
        <w:rPr>
          <w:rFonts w:ascii="Calibri" w:eastAsia="Calibri" w:hAnsi="Calibri" w:cs="Calibri"/>
        </w:rPr>
        <w:t xml:space="preserve"> May 202</w:t>
      </w:r>
      <w:r w:rsidR="00157816">
        <w:rPr>
          <w:rFonts w:ascii="Calibri" w:eastAsia="Calibri" w:hAnsi="Calibri" w:cs="Calibri"/>
        </w:rPr>
        <w:t>4</w:t>
      </w:r>
      <w:r>
        <w:rPr>
          <w:rFonts w:ascii="Calibri" w:eastAsia="Calibri" w:hAnsi="Calibri" w:cs="Calibri"/>
        </w:rPr>
        <w:t>.</w:t>
      </w:r>
    </w:p>
    <w:p w14:paraId="33024379" w14:textId="77777777" w:rsidR="00FD2D7B" w:rsidRDefault="00FD2D7B">
      <w:pPr>
        <w:pBdr>
          <w:top w:val="nil"/>
          <w:left w:val="nil"/>
          <w:bottom w:val="nil"/>
          <w:right w:val="nil"/>
          <w:between w:val="nil"/>
        </w:pBdr>
        <w:shd w:val="clear" w:color="auto" w:fill="FFFFFF"/>
        <w:jc w:val="both"/>
        <w:rPr>
          <w:rFonts w:ascii="Calibri" w:eastAsia="Calibri" w:hAnsi="Calibri" w:cs="Calibri"/>
          <w:color w:val="FF0000"/>
        </w:rPr>
      </w:pPr>
    </w:p>
    <w:p w14:paraId="6452075D" w14:textId="77777777" w:rsidR="00FD2D7B" w:rsidRDefault="00FD2D7B">
      <w:pPr>
        <w:rPr>
          <w:rFonts w:ascii="Calibri" w:eastAsia="Calibri" w:hAnsi="Calibri" w:cs="Calibri"/>
        </w:rPr>
      </w:pPr>
    </w:p>
    <w:p w14:paraId="39F1755E" w14:textId="77777777" w:rsidR="00FD2D7B" w:rsidRDefault="00000000">
      <w:pPr>
        <w:pStyle w:val="Heading2"/>
        <w:rPr>
          <w:sz w:val="28"/>
          <w:szCs w:val="28"/>
        </w:rPr>
      </w:pPr>
      <w:r>
        <w:rPr>
          <w:b/>
          <w:sz w:val="28"/>
          <w:szCs w:val="28"/>
        </w:rPr>
        <w:t>Course Venue and Modes of Participation</w:t>
      </w:r>
    </w:p>
    <w:p w14:paraId="7F307747" w14:textId="77777777" w:rsidR="00FD2D7B" w:rsidRDefault="00FD2D7B">
      <w:pPr>
        <w:rPr>
          <w:rFonts w:ascii="Calibri" w:eastAsia="Calibri" w:hAnsi="Calibri" w:cs="Calibri"/>
        </w:rPr>
      </w:pPr>
    </w:p>
    <w:p w14:paraId="015CE0B9" w14:textId="77777777" w:rsidR="00FD2D7B" w:rsidRDefault="00000000">
      <w:pPr>
        <w:jc w:val="both"/>
        <w:rPr>
          <w:rFonts w:ascii="Calibri" w:eastAsia="Calibri" w:hAnsi="Calibri" w:cs="Calibri"/>
          <w:color w:val="0563C1"/>
          <w:u w:val="single"/>
        </w:rPr>
      </w:pPr>
      <w:r>
        <w:rPr>
          <w:rFonts w:ascii="Calibri" w:eastAsia="Calibri" w:hAnsi="Calibri" w:cs="Calibri"/>
        </w:rPr>
        <w:t xml:space="preserve">The course will take place at </w:t>
      </w:r>
      <w:r>
        <w:rPr>
          <w:rFonts w:ascii="Calibri" w:eastAsia="Calibri" w:hAnsi="Calibri" w:cs="Calibri"/>
          <w:color w:val="000000"/>
        </w:rPr>
        <w:t>the Inter-University Centre (IUC) in Dubrovnik, Croatia.</w:t>
      </w:r>
      <w:r>
        <w:rPr>
          <w:rFonts w:ascii="Calibri" w:eastAsia="Calibri" w:hAnsi="Calibri" w:cs="Calibri"/>
        </w:rPr>
        <w:t xml:space="preserve"> Details regarding the venue can be found here: </w:t>
      </w:r>
      <w:hyperlink r:id="rId9">
        <w:r>
          <w:rPr>
            <w:rFonts w:ascii="Calibri" w:eastAsia="Calibri" w:hAnsi="Calibri" w:cs="Calibri"/>
            <w:color w:val="0563C1"/>
            <w:u w:val="single"/>
          </w:rPr>
          <w:t>https://www.iuc.hr/</w:t>
        </w:r>
      </w:hyperlink>
      <w:r>
        <w:rPr>
          <w:rFonts w:ascii="Calibri" w:eastAsia="Calibri" w:hAnsi="Calibri" w:cs="Calibri"/>
        </w:rPr>
        <w:t>.</w:t>
      </w:r>
    </w:p>
    <w:p w14:paraId="6325CB7B" w14:textId="77777777" w:rsidR="00FD2D7B" w:rsidRDefault="00FD2D7B">
      <w:pPr>
        <w:pBdr>
          <w:top w:val="nil"/>
          <w:left w:val="nil"/>
          <w:bottom w:val="nil"/>
          <w:right w:val="nil"/>
          <w:between w:val="nil"/>
        </w:pBdr>
        <w:shd w:val="clear" w:color="auto" w:fill="FFFFFF"/>
        <w:jc w:val="both"/>
        <w:rPr>
          <w:rFonts w:ascii="Calibri" w:eastAsia="Calibri" w:hAnsi="Calibri" w:cs="Calibri"/>
          <w:color w:val="000000"/>
        </w:rPr>
      </w:pPr>
    </w:p>
    <w:p w14:paraId="3BFC2951" w14:textId="426D36A6" w:rsidR="00FD2D7B" w:rsidRDefault="00157816">
      <w:pPr>
        <w:pBdr>
          <w:top w:val="nil"/>
          <w:left w:val="nil"/>
          <w:bottom w:val="nil"/>
          <w:right w:val="nil"/>
          <w:between w:val="nil"/>
        </w:pBdr>
        <w:shd w:val="clear" w:color="auto" w:fill="FFFFFF"/>
        <w:jc w:val="both"/>
        <w:rPr>
          <w:rFonts w:ascii="Calibri" w:eastAsia="Calibri" w:hAnsi="Calibri" w:cs="Calibri"/>
          <w:color w:val="000000"/>
        </w:rPr>
      </w:pPr>
      <w:proofErr w:type="gramStart"/>
      <w:r>
        <w:rPr>
          <w:rFonts w:ascii="Calibri" w:eastAsia="Calibri" w:hAnsi="Calibri" w:cs="Calibri"/>
          <w:color w:val="000000"/>
        </w:rPr>
        <w:t>As a general rule</w:t>
      </w:r>
      <w:proofErr w:type="gramEnd"/>
      <w:r>
        <w:rPr>
          <w:rFonts w:ascii="Calibri" w:eastAsia="Calibri" w:hAnsi="Calibri" w:cs="Calibri"/>
          <w:color w:val="000000"/>
        </w:rPr>
        <w:t>,</w:t>
      </w:r>
      <w:r w:rsidR="00000000">
        <w:rPr>
          <w:rFonts w:ascii="Calibri" w:eastAsia="Calibri" w:hAnsi="Calibri" w:cs="Calibri"/>
          <w:color w:val="000000"/>
        </w:rPr>
        <w:t xml:space="preserve"> participants </w:t>
      </w:r>
      <w:r>
        <w:rPr>
          <w:rFonts w:ascii="Calibri" w:eastAsia="Calibri" w:hAnsi="Calibri" w:cs="Calibri"/>
          <w:color w:val="000000"/>
        </w:rPr>
        <w:t>based in Europe</w:t>
      </w:r>
      <w:r w:rsidR="00000000">
        <w:rPr>
          <w:rFonts w:ascii="Calibri" w:eastAsia="Calibri" w:hAnsi="Calibri" w:cs="Calibri"/>
          <w:color w:val="000000"/>
        </w:rPr>
        <w:t xml:space="preserve"> </w:t>
      </w:r>
      <w:r>
        <w:rPr>
          <w:rFonts w:ascii="Calibri" w:eastAsia="Calibri" w:hAnsi="Calibri" w:cs="Calibri"/>
          <w:color w:val="000000"/>
        </w:rPr>
        <w:t>will participate</w:t>
      </w:r>
      <w:r w:rsidR="00000000">
        <w:rPr>
          <w:rFonts w:ascii="Calibri" w:eastAsia="Calibri" w:hAnsi="Calibri" w:cs="Calibri"/>
          <w:color w:val="000000"/>
        </w:rPr>
        <w:t xml:space="preserve"> in-person (physical presence) </w:t>
      </w:r>
      <w:r>
        <w:rPr>
          <w:rFonts w:ascii="Calibri" w:eastAsia="Calibri" w:hAnsi="Calibri" w:cs="Calibri"/>
          <w:color w:val="000000"/>
        </w:rPr>
        <w:t xml:space="preserve">in Dubrovnik, while other applicants can choose </w:t>
      </w:r>
      <w:r w:rsidR="00000000">
        <w:rPr>
          <w:rFonts w:ascii="Calibri" w:eastAsia="Calibri" w:hAnsi="Calibri" w:cs="Calibri"/>
          <w:color w:val="000000"/>
        </w:rPr>
        <w:t xml:space="preserve">online remote participation through an online platform when registering for the course. </w:t>
      </w:r>
      <w:r>
        <w:rPr>
          <w:rFonts w:ascii="Calibri" w:eastAsia="Calibri" w:hAnsi="Calibri" w:cs="Calibri"/>
          <w:color w:val="000000"/>
        </w:rPr>
        <w:t>For any questions in this regard please contact</w:t>
      </w:r>
      <w:r w:rsidR="00000000">
        <w:rPr>
          <w:rFonts w:ascii="Calibri" w:eastAsia="Calibri" w:hAnsi="Calibri" w:cs="Calibri"/>
          <w:color w:val="000000"/>
        </w:rPr>
        <w:t xml:space="preserve"> the course coordinator </w:t>
      </w:r>
      <w:r>
        <w:rPr>
          <w:rFonts w:ascii="Calibri" w:eastAsia="Calibri" w:hAnsi="Calibri" w:cs="Calibri"/>
          <w:color w:val="000000"/>
        </w:rPr>
        <w:t>Rafaela</w:t>
      </w:r>
      <w:r w:rsidR="00000000">
        <w:rPr>
          <w:rFonts w:ascii="Calibri" w:eastAsia="Calibri" w:hAnsi="Calibri" w:cs="Calibri"/>
          <w:color w:val="000000"/>
        </w:rPr>
        <w:t xml:space="preserve"> (</w:t>
      </w:r>
      <w:hyperlink r:id="rId10" w:history="1">
        <w:r w:rsidR="00D14A91" w:rsidRPr="00394073">
          <w:rPr>
            <w:rStyle w:val="Hyperlink"/>
            <w:rFonts w:ascii="Calibri" w:eastAsia="Calibri" w:hAnsi="Calibri" w:cs="Calibri"/>
          </w:rPr>
          <w:t>dubrovnikr2p@gmail.com</w:t>
        </w:r>
      </w:hyperlink>
      <w:r w:rsidR="00000000">
        <w:rPr>
          <w:rFonts w:ascii="Calibri" w:eastAsia="Calibri" w:hAnsi="Calibri" w:cs="Calibri"/>
          <w:color w:val="000000"/>
        </w:rPr>
        <w:t>).</w:t>
      </w:r>
      <w:r w:rsidR="00D14A91">
        <w:rPr>
          <w:rFonts w:ascii="Calibri" w:eastAsia="Calibri" w:hAnsi="Calibri" w:cs="Calibri"/>
          <w:color w:val="000000"/>
        </w:rPr>
        <w:t xml:space="preserve"> </w:t>
      </w:r>
    </w:p>
    <w:p w14:paraId="53C9E27D" w14:textId="77777777" w:rsidR="00FD2D7B" w:rsidRDefault="00FD2D7B">
      <w:pPr>
        <w:rPr>
          <w:rFonts w:ascii="Calibri" w:eastAsia="Calibri" w:hAnsi="Calibri" w:cs="Calibri"/>
        </w:rPr>
      </w:pPr>
    </w:p>
    <w:p w14:paraId="05F1CEB5" w14:textId="77777777" w:rsidR="00FD2D7B" w:rsidRDefault="00FD2D7B">
      <w:pPr>
        <w:rPr>
          <w:rFonts w:ascii="Calibri" w:eastAsia="Calibri" w:hAnsi="Calibri" w:cs="Calibri"/>
          <w:color w:val="FF0000"/>
        </w:rPr>
      </w:pPr>
    </w:p>
    <w:p w14:paraId="024A9BC3" w14:textId="77777777" w:rsidR="00130E4E" w:rsidRDefault="00130E4E" w:rsidP="00130E4E">
      <w:pPr>
        <w:pStyle w:val="Heading2"/>
        <w:rPr>
          <w:sz w:val="28"/>
          <w:szCs w:val="28"/>
        </w:rPr>
      </w:pPr>
      <w:r>
        <w:rPr>
          <w:b/>
          <w:sz w:val="28"/>
          <w:szCs w:val="28"/>
        </w:rPr>
        <w:t>Registration and Course Fee</w:t>
      </w:r>
    </w:p>
    <w:p w14:paraId="03462FC8" w14:textId="77777777" w:rsidR="00130E4E" w:rsidRDefault="00130E4E" w:rsidP="00130E4E">
      <w:pPr>
        <w:jc w:val="both"/>
        <w:rPr>
          <w:rFonts w:ascii="Calibri" w:eastAsia="Calibri" w:hAnsi="Calibri" w:cs="Calibri"/>
        </w:rPr>
      </w:pPr>
    </w:p>
    <w:p w14:paraId="36A3B804" w14:textId="77777777" w:rsidR="00130E4E" w:rsidRDefault="00130E4E" w:rsidP="00130E4E">
      <w:pPr>
        <w:jc w:val="both"/>
        <w:rPr>
          <w:rFonts w:ascii="Calibri" w:eastAsia="Calibri" w:hAnsi="Calibri" w:cs="Calibri"/>
        </w:rPr>
      </w:pPr>
      <w:r>
        <w:rPr>
          <w:rFonts w:ascii="Calibri" w:eastAsia="Calibri" w:hAnsi="Calibri" w:cs="Calibri"/>
        </w:rPr>
        <w:t xml:space="preserve">All participants </w:t>
      </w:r>
      <w:proofErr w:type="gramStart"/>
      <w:r>
        <w:rPr>
          <w:rFonts w:ascii="Calibri" w:eastAsia="Calibri" w:hAnsi="Calibri" w:cs="Calibri"/>
        </w:rPr>
        <w:t>have to</w:t>
      </w:r>
      <w:proofErr w:type="gramEnd"/>
      <w:r>
        <w:rPr>
          <w:rFonts w:ascii="Calibri" w:eastAsia="Calibri" w:hAnsi="Calibri" w:cs="Calibri"/>
        </w:rPr>
        <w:t xml:space="preserve"> register online </w:t>
      </w:r>
      <w:hyperlink r:id="rId11" w:history="1">
        <w:r w:rsidRPr="004A293D">
          <w:rPr>
            <w:rStyle w:val="Hyperlink"/>
            <w:rFonts w:ascii="Calibri" w:eastAsia="Calibri" w:hAnsi="Calibri" w:cs="Calibri"/>
          </w:rPr>
          <w:t>https://iuc.hr/programme/1851</w:t>
        </w:r>
      </w:hyperlink>
      <w:r>
        <w:rPr>
          <w:rFonts w:ascii="Calibri" w:eastAsia="Calibri" w:hAnsi="Calibri" w:cs="Calibri"/>
        </w:rPr>
        <w:t xml:space="preserve"> (“Apply”) no later than 15 April 2024. Availability is limited.</w:t>
      </w:r>
    </w:p>
    <w:p w14:paraId="41D7504F" w14:textId="77777777" w:rsidR="00130E4E" w:rsidRDefault="00130E4E" w:rsidP="00130E4E">
      <w:pPr>
        <w:jc w:val="both"/>
        <w:rPr>
          <w:rFonts w:ascii="Calibri" w:eastAsia="Calibri" w:hAnsi="Calibri" w:cs="Calibri"/>
        </w:rPr>
      </w:pPr>
    </w:p>
    <w:p w14:paraId="7C30B73E" w14:textId="77777777" w:rsidR="00130E4E" w:rsidRPr="00724A35" w:rsidRDefault="00130E4E" w:rsidP="00130E4E">
      <w:pPr>
        <w:jc w:val="both"/>
        <w:rPr>
          <w:rFonts w:ascii="Calibri" w:eastAsia="Calibri" w:hAnsi="Calibri" w:cs="Calibri"/>
        </w:rPr>
      </w:pPr>
      <w:r w:rsidRPr="00724A35">
        <w:rPr>
          <w:rFonts w:ascii="Calibri" w:eastAsia="Calibri" w:hAnsi="Calibri" w:cs="Calibri"/>
        </w:rPr>
        <w:t xml:space="preserve">The Course fee is 100 EUR for in-person participation and 75 EUR for online participation.  </w:t>
      </w:r>
    </w:p>
    <w:p w14:paraId="73F2CFD7" w14:textId="77777777" w:rsidR="00130E4E" w:rsidRPr="00724A35" w:rsidRDefault="00130E4E" w:rsidP="00130E4E">
      <w:pPr>
        <w:jc w:val="both"/>
        <w:rPr>
          <w:rFonts w:ascii="Calibri" w:eastAsia="Calibri" w:hAnsi="Calibri" w:cs="Calibri"/>
        </w:rPr>
      </w:pPr>
    </w:p>
    <w:p w14:paraId="54619D99" w14:textId="77777777" w:rsidR="00130E4E" w:rsidRPr="00724A35" w:rsidRDefault="00130E4E" w:rsidP="00130E4E">
      <w:pPr>
        <w:jc w:val="both"/>
        <w:rPr>
          <w:rFonts w:ascii="Calibri" w:eastAsia="Calibri" w:hAnsi="Calibri" w:cs="Calibri"/>
          <w:color w:val="000000" w:themeColor="text1"/>
        </w:rPr>
      </w:pPr>
      <w:r w:rsidRPr="00724A35">
        <w:rPr>
          <w:rFonts w:ascii="Calibri" w:eastAsia="Calibri" w:hAnsi="Calibri" w:cs="Calibri"/>
        </w:rPr>
        <w:t xml:space="preserve">All participants </w:t>
      </w:r>
      <w:proofErr w:type="gramStart"/>
      <w:r w:rsidRPr="00724A35">
        <w:rPr>
          <w:rFonts w:ascii="Calibri" w:eastAsia="Calibri" w:hAnsi="Calibri" w:cs="Calibri"/>
        </w:rPr>
        <w:t>have to</w:t>
      </w:r>
      <w:proofErr w:type="gramEnd"/>
      <w:r w:rsidRPr="00724A35">
        <w:rPr>
          <w:rFonts w:ascii="Calibri" w:eastAsia="Calibri" w:hAnsi="Calibri" w:cs="Calibri"/>
        </w:rPr>
        <w:t xml:space="preserve"> pay the 75 EUR fee by </w:t>
      </w:r>
      <w:r w:rsidRPr="00724A35">
        <w:rPr>
          <w:rFonts w:ascii="Calibri" w:eastAsia="Calibri" w:hAnsi="Calibri" w:cs="Calibri"/>
        </w:rPr>
        <w:t>8</w:t>
      </w:r>
      <w:r w:rsidRPr="00724A35">
        <w:rPr>
          <w:rFonts w:ascii="Calibri" w:eastAsia="Calibri" w:hAnsi="Calibri" w:cs="Calibri"/>
        </w:rPr>
        <w:t xml:space="preserve"> May. </w:t>
      </w:r>
      <w:r w:rsidRPr="00724A35">
        <w:rPr>
          <w:rFonts w:ascii="Calibri" w:eastAsia="Calibri" w:hAnsi="Calibri" w:cs="Calibri"/>
          <w:color w:val="000000" w:themeColor="text1"/>
        </w:rPr>
        <w:t>The fee should be paid after your application has been approved and you have received the personal payment information.</w:t>
      </w:r>
    </w:p>
    <w:p w14:paraId="5FAB6947" w14:textId="77777777" w:rsidR="00130E4E" w:rsidRPr="00724A35" w:rsidRDefault="00130E4E" w:rsidP="00130E4E">
      <w:pPr>
        <w:jc w:val="both"/>
        <w:rPr>
          <w:rFonts w:ascii="Calibri" w:eastAsia="Calibri" w:hAnsi="Calibri" w:cs="Calibri"/>
        </w:rPr>
      </w:pPr>
    </w:p>
    <w:p w14:paraId="451C50C8" w14:textId="18F3E52B" w:rsidR="00130E4E" w:rsidRDefault="00130E4E" w:rsidP="00130E4E">
      <w:pPr>
        <w:jc w:val="both"/>
        <w:rPr>
          <w:rFonts w:ascii="Calibri" w:eastAsia="Calibri" w:hAnsi="Calibri" w:cs="Calibri"/>
        </w:rPr>
      </w:pPr>
      <w:r w:rsidRPr="00724A35">
        <w:rPr>
          <w:rFonts w:ascii="Calibri" w:eastAsia="Calibri" w:hAnsi="Calibri" w:cs="Calibri"/>
        </w:rPr>
        <w:t>Participants who will attend the course in-person have to pay additional 25 EUR fee upon starting the course in Dubrovnik.</w:t>
      </w:r>
    </w:p>
    <w:p w14:paraId="686D8E41" w14:textId="77777777" w:rsidR="00130E4E" w:rsidRPr="00F17B55" w:rsidRDefault="00130E4E" w:rsidP="00130E4E">
      <w:pPr>
        <w:jc w:val="both"/>
        <w:rPr>
          <w:rFonts w:ascii="Calibri" w:eastAsia="Calibri" w:hAnsi="Calibri" w:cs="Calibri"/>
          <w:color w:val="00B050"/>
        </w:rPr>
      </w:pPr>
    </w:p>
    <w:p w14:paraId="289397B3" w14:textId="230EB1FE" w:rsidR="00FD2D7B" w:rsidRDefault="00FD2D7B">
      <w:pPr>
        <w:rPr>
          <w:rFonts w:ascii="Calibri" w:eastAsia="Calibri" w:hAnsi="Calibri" w:cs="Calibri"/>
          <w:color w:val="FF0000"/>
        </w:rPr>
      </w:pPr>
    </w:p>
    <w:p w14:paraId="412F6C5E" w14:textId="77777777" w:rsidR="00FD2D7B" w:rsidRDefault="00FD2D7B">
      <w:pPr>
        <w:rPr>
          <w:rFonts w:ascii="Calibri" w:eastAsia="Calibri" w:hAnsi="Calibri" w:cs="Calibri"/>
          <w:color w:val="FF0000"/>
        </w:rPr>
      </w:pPr>
    </w:p>
    <w:p w14:paraId="535D30C8" w14:textId="77777777" w:rsidR="00FD2D7B" w:rsidRDefault="00FD2D7B">
      <w:pPr>
        <w:rPr>
          <w:rFonts w:ascii="Calibri" w:eastAsia="Calibri" w:hAnsi="Calibri" w:cs="Calibri"/>
        </w:rPr>
      </w:pPr>
    </w:p>
    <w:p w14:paraId="3925524E" w14:textId="77777777" w:rsidR="00FD2D7B" w:rsidRDefault="00FD2D7B">
      <w:pPr>
        <w:rPr>
          <w:rFonts w:ascii="Calibri" w:eastAsia="Calibri" w:hAnsi="Calibri" w:cs="Calibri"/>
        </w:rPr>
      </w:pPr>
    </w:p>
    <w:p w14:paraId="67D35885" w14:textId="77777777" w:rsidR="00FD2D7B" w:rsidRDefault="00FD2D7B">
      <w:pPr>
        <w:rPr>
          <w:rFonts w:ascii="Calibri" w:eastAsia="Calibri" w:hAnsi="Calibri" w:cs="Calibri"/>
        </w:rPr>
      </w:pPr>
    </w:p>
    <w:p w14:paraId="31F7CC85" w14:textId="77777777" w:rsidR="00FD2D7B" w:rsidRDefault="00FD2D7B">
      <w:pPr>
        <w:rPr>
          <w:rFonts w:ascii="Calibri" w:eastAsia="Calibri" w:hAnsi="Calibri" w:cs="Calibri"/>
        </w:rPr>
      </w:pPr>
    </w:p>
    <w:p w14:paraId="518BCEFC" w14:textId="77777777" w:rsidR="00FD2D7B" w:rsidRDefault="00FD2D7B">
      <w:pPr>
        <w:rPr>
          <w:rFonts w:ascii="Calibri" w:eastAsia="Calibri" w:hAnsi="Calibri" w:cs="Calibri"/>
        </w:rPr>
      </w:pPr>
    </w:p>
    <w:p w14:paraId="7108FEBA" w14:textId="77777777" w:rsidR="00AD53BE" w:rsidRDefault="00AD53BE">
      <w:pPr>
        <w:rPr>
          <w:rFonts w:ascii="Calibri" w:eastAsia="Calibri" w:hAnsi="Calibri" w:cs="Calibri"/>
        </w:rPr>
      </w:pPr>
    </w:p>
    <w:p w14:paraId="0A6DDADE" w14:textId="77777777" w:rsidR="00AD53BE" w:rsidRDefault="00AD53BE">
      <w:pPr>
        <w:rPr>
          <w:rFonts w:ascii="Calibri" w:eastAsia="Calibri" w:hAnsi="Calibri" w:cs="Calibri"/>
        </w:rPr>
        <w:sectPr w:rsidR="00AD53BE" w:rsidSect="00876557">
          <w:headerReference w:type="default" r:id="rId12"/>
          <w:footerReference w:type="even" r:id="rId13"/>
          <w:footerReference w:type="default" r:id="rId14"/>
          <w:pgSz w:w="11900" w:h="16840"/>
          <w:pgMar w:top="1440" w:right="1440" w:bottom="1440" w:left="1440" w:header="708" w:footer="708" w:gutter="0"/>
          <w:pgNumType w:start="1"/>
          <w:cols w:space="720"/>
        </w:sectPr>
      </w:pPr>
    </w:p>
    <w:p w14:paraId="3372343E" w14:textId="77777777" w:rsidR="00FD2D7B" w:rsidRDefault="00FD2D7B">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sz w:val="36"/>
          <w:szCs w:val="36"/>
        </w:rPr>
      </w:pPr>
    </w:p>
    <w:p w14:paraId="3F4AEDD7" w14:textId="77777777" w:rsidR="00FD2D7B" w:rsidRDefault="00FD2D7B">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sz w:val="36"/>
          <w:szCs w:val="36"/>
        </w:rPr>
      </w:pPr>
    </w:p>
    <w:p w14:paraId="3893173D" w14:textId="15686AD7" w:rsidR="00FD2D7B" w:rsidRDefault="00000000">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sz w:val="36"/>
          <w:szCs w:val="36"/>
        </w:rPr>
      </w:pPr>
      <w:r>
        <w:rPr>
          <w:rFonts w:ascii="Calibri" w:eastAsia="Calibri" w:hAnsi="Calibri" w:cs="Calibri"/>
          <w:b/>
          <w:sz w:val="36"/>
          <w:szCs w:val="36"/>
        </w:rPr>
        <w:t>COURSE SCHEDULE FOR 202</w:t>
      </w:r>
      <w:r w:rsidR="003A5D1A">
        <w:rPr>
          <w:rFonts w:ascii="Calibri" w:eastAsia="Calibri" w:hAnsi="Calibri" w:cs="Calibri"/>
          <w:b/>
          <w:sz w:val="36"/>
          <w:szCs w:val="36"/>
        </w:rPr>
        <w:t>4</w:t>
      </w:r>
    </w:p>
    <w:p w14:paraId="7DEF5998" w14:textId="77777777" w:rsidR="00FD2D7B" w:rsidRDefault="00FD2D7B">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sz w:val="36"/>
          <w:szCs w:val="36"/>
        </w:rPr>
      </w:pPr>
    </w:p>
    <w:p w14:paraId="624D25A3" w14:textId="77777777" w:rsidR="00FD2D7B" w:rsidRDefault="00FD2D7B">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sz w:val="36"/>
          <w:szCs w:val="36"/>
        </w:rPr>
      </w:pPr>
    </w:p>
    <w:p w14:paraId="011811AA" w14:textId="77777777" w:rsidR="00FD2D7B" w:rsidRDefault="00FD2D7B">
      <w:pPr>
        <w:jc w:val="both"/>
        <w:rPr>
          <w:rFonts w:ascii="Calibri" w:eastAsia="Calibri" w:hAnsi="Calibri" w:cs="Calibri"/>
        </w:rPr>
      </w:pPr>
    </w:p>
    <w:p w14:paraId="317341A8" w14:textId="06F7C158" w:rsidR="009E5436" w:rsidRPr="00724A35" w:rsidRDefault="00000000" w:rsidP="005B3B60">
      <w:pPr>
        <w:jc w:val="both"/>
        <w:rPr>
          <w:rFonts w:ascii="Calibri" w:eastAsia="Calibri" w:hAnsi="Calibri" w:cs="Calibri"/>
          <w:b/>
        </w:rPr>
      </w:pPr>
      <w:r w:rsidRPr="00724A35">
        <w:rPr>
          <w:rFonts w:ascii="Calibri" w:eastAsia="Calibri" w:hAnsi="Calibri" w:cs="Calibri"/>
          <w:b/>
        </w:rPr>
        <w:t>Zoom details for students and course lecturers participating online</w:t>
      </w:r>
      <w:r w:rsidR="00724A35">
        <w:rPr>
          <w:rFonts w:ascii="Calibri" w:eastAsia="Calibri" w:hAnsi="Calibri" w:cs="Calibri"/>
          <w:b/>
        </w:rPr>
        <w:t>:</w:t>
      </w:r>
    </w:p>
    <w:p w14:paraId="37FBDF40" w14:textId="77777777" w:rsidR="00724A35" w:rsidRDefault="00724A35" w:rsidP="005B3B60">
      <w:pPr>
        <w:jc w:val="both"/>
        <w:rPr>
          <w:rFonts w:ascii="Calibri" w:eastAsia="Calibri" w:hAnsi="Calibri" w:cs="Calibri"/>
          <w:b/>
          <w:highlight w:val="yellow"/>
        </w:rPr>
      </w:pPr>
    </w:p>
    <w:p w14:paraId="7CCB98F7" w14:textId="77777777" w:rsidR="00724A35" w:rsidRPr="00724A35" w:rsidRDefault="00724A35" w:rsidP="00724A35">
      <w:pPr>
        <w:rPr>
          <w:rFonts w:ascii="Calibri" w:hAnsi="Calibri"/>
          <w:lang/>
        </w:rPr>
      </w:pPr>
      <w:r w:rsidRPr="00724A35">
        <w:rPr>
          <w:rFonts w:ascii="Calibri" w:hAnsi="Calibri"/>
          <w:lang/>
        </w:rPr>
        <w:t>Meeting ID: 838 4123 5802</w:t>
      </w:r>
    </w:p>
    <w:p w14:paraId="29B828AE" w14:textId="77777777" w:rsidR="00724A35" w:rsidRPr="00724A35" w:rsidRDefault="00724A35" w:rsidP="00724A35">
      <w:pPr>
        <w:rPr>
          <w:rFonts w:ascii="Calibri" w:hAnsi="Calibri"/>
          <w:lang/>
        </w:rPr>
      </w:pPr>
      <w:r w:rsidRPr="00724A35">
        <w:rPr>
          <w:rFonts w:ascii="Calibri" w:hAnsi="Calibri"/>
          <w:lang/>
        </w:rPr>
        <w:t>Passcode: 830288</w:t>
      </w:r>
    </w:p>
    <w:p w14:paraId="114E1D6D" w14:textId="77777777" w:rsidR="00724A35" w:rsidRPr="00F26BDB" w:rsidRDefault="00724A35" w:rsidP="005B3B60">
      <w:pPr>
        <w:jc w:val="both"/>
        <w:rPr>
          <w:rFonts w:ascii="Calibri" w:eastAsia="Calibri" w:hAnsi="Calibri" w:cs="Calibri"/>
          <w:highlight w:val="yellow"/>
        </w:rPr>
      </w:pPr>
    </w:p>
    <w:p w14:paraId="1503924B" w14:textId="77777777" w:rsidR="00FD2D7B" w:rsidRDefault="00FD2D7B">
      <w:pPr>
        <w:rPr>
          <w:rFonts w:ascii="Calibri" w:eastAsia="Calibri" w:hAnsi="Calibri" w:cs="Calibri"/>
          <w:sz w:val="16"/>
          <w:szCs w:val="16"/>
        </w:rPr>
      </w:pPr>
    </w:p>
    <w:p w14:paraId="31D23BE3" w14:textId="77777777" w:rsidR="00FD2D7B" w:rsidRDefault="00FD2D7B">
      <w:pPr>
        <w:rPr>
          <w:rFonts w:ascii="Calibri" w:eastAsia="Calibri" w:hAnsi="Calibri" w:cs="Calibri"/>
          <w:sz w:val="16"/>
          <w:szCs w:val="16"/>
        </w:rPr>
      </w:pPr>
    </w:p>
    <w:p w14:paraId="69504AD4" w14:textId="07F53610" w:rsidR="00FD2D7B" w:rsidRDefault="00000000">
      <w:pPr>
        <w:rPr>
          <w:rFonts w:ascii="Calibri" w:eastAsia="Calibri" w:hAnsi="Calibri" w:cs="Calibri"/>
          <w:sz w:val="32"/>
          <w:szCs w:val="32"/>
        </w:rPr>
      </w:pPr>
      <w:r>
        <w:rPr>
          <w:rFonts w:ascii="Calibri" w:eastAsia="Calibri" w:hAnsi="Calibri" w:cs="Calibri"/>
          <w:b/>
          <w:sz w:val="32"/>
          <w:szCs w:val="32"/>
        </w:rPr>
        <w:t xml:space="preserve">SUNDAY, </w:t>
      </w:r>
      <w:r w:rsidR="003A5D1A">
        <w:rPr>
          <w:rFonts w:ascii="Calibri" w:eastAsia="Calibri" w:hAnsi="Calibri" w:cs="Calibri"/>
          <w:b/>
          <w:sz w:val="32"/>
          <w:szCs w:val="32"/>
        </w:rPr>
        <w:t>12</w:t>
      </w:r>
      <w:r>
        <w:rPr>
          <w:rFonts w:ascii="Calibri" w:eastAsia="Calibri" w:hAnsi="Calibri" w:cs="Calibri"/>
          <w:b/>
          <w:sz w:val="32"/>
          <w:szCs w:val="32"/>
        </w:rPr>
        <w:t xml:space="preserve"> MAY</w:t>
      </w:r>
    </w:p>
    <w:p w14:paraId="48539F46" w14:textId="77777777" w:rsidR="00FD2D7B" w:rsidRDefault="00FD2D7B">
      <w:pPr>
        <w:rPr>
          <w:rFonts w:ascii="Calibri" w:eastAsia="Calibri" w:hAnsi="Calibri" w:cs="Calibri"/>
          <w:sz w:val="16"/>
          <w:szCs w:val="16"/>
        </w:rPr>
      </w:pPr>
    </w:p>
    <w:p w14:paraId="4B122EB9" w14:textId="77777777" w:rsidR="00FD2D7B" w:rsidRDefault="00FD2D7B">
      <w:pPr>
        <w:rPr>
          <w:rFonts w:ascii="Calibri" w:eastAsia="Calibri" w:hAnsi="Calibri" w:cs="Calibri"/>
          <w:sz w:val="16"/>
          <w:szCs w:val="16"/>
        </w:rPr>
      </w:pPr>
    </w:p>
    <w:tbl>
      <w:tblPr>
        <w:tblStyle w:val="a"/>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7904"/>
      </w:tblGrid>
      <w:tr w:rsidR="00FD2D7B" w14:paraId="594E2E4D" w14:textId="77777777">
        <w:tc>
          <w:tcPr>
            <w:tcW w:w="9322" w:type="dxa"/>
            <w:gridSpan w:val="2"/>
            <w:tcBorders>
              <w:top w:val="single" w:sz="4" w:space="0" w:color="000000"/>
              <w:left w:val="single" w:sz="4" w:space="0" w:color="000000"/>
              <w:bottom w:val="single" w:sz="4" w:space="0" w:color="000000"/>
              <w:right w:val="single" w:sz="4" w:space="0" w:color="000000"/>
            </w:tcBorders>
          </w:tcPr>
          <w:p w14:paraId="1397576F" w14:textId="77777777" w:rsidR="00FD2D7B" w:rsidRDefault="00000000">
            <w:pPr>
              <w:rPr>
                <w:rFonts w:ascii="Calibri" w:eastAsia="Calibri" w:hAnsi="Calibri" w:cs="Calibri"/>
                <w:sz w:val="22"/>
                <w:szCs w:val="22"/>
              </w:rPr>
            </w:pPr>
            <w:r>
              <w:rPr>
                <w:rFonts w:ascii="Calibri" w:eastAsia="Calibri" w:hAnsi="Calibri" w:cs="Calibri"/>
                <w:b/>
                <w:sz w:val="22"/>
                <w:szCs w:val="22"/>
              </w:rPr>
              <w:t>Arrival of participants and lecturers in Dubrovnik</w:t>
            </w:r>
          </w:p>
          <w:p w14:paraId="30020A34" w14:textId="77777777" w:rsidR="00FD2D7B" w:rsidRDefault="00FD2D7B">
            <w:pPr>
              <w:rPr>
                <w:rFonts w:ascii="Calibri" w:eastAsia="Calibri" w:hAnsi="Calibri" w:cs="Calibri"/>
                <w:sz w:val="22"/>
                <w:szCs w:val="22"/>
              </w:rPr>
            </w:pPr>
          </w:p>
        </w:tc>
      </w:tr>
      <w:tr w:rsidR="00FD2D7B" w14:paraId="18E99327" w14:textId="77777777">
        <w:tc>
          <w:tcPr>
            <w:tcW w:w="1418" w:type="dxa"/>
            <w:tcBorders>
              <w:top w:val="single" w:sz="4" w:space="0" w:color="000000"/>
              <w:left w:val="single" w:sz="4" w:space="0" w:color="000000"/>
              <w:bottom w:val="single" w:sz="4" w:space="0" w:color="000000"/>
              <w:right w:val="single" w:sz="4" w:space="0" w:color="000000"/>
            </w:tcBorders>
          </w:tcPr>
          <w:p w14:paraId="27532FC4"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Dubrovnik time</w:t>
            </w:r>
          </w:p>
        </w:tc>
        <w:tc>
          <w:tcPr>
            <w:tcW w:w="7904" w:type="dxa"/>
            <w:tcBorders>
              <w:top w:val="single" w:sz="4" w:space="0" w:color="000000"/>
              <w:left w:val="single" w:sz="4" w:space="0" w:color="000000"/>
              <w:bottom w:val="single" w:sz="4" w:space="0" w:color="000000"/>
              <w:right w:val="single" w:sz="4" w:space="0" w:color="000000"/>
            </w:tcBorders>
          </w:tcPr>
          <w:p w14:paraId="3D5C4C58" w14:textId="77777777" w:rsidR="00FD2D7B" w:rsidRDefault="00FD2D7B">
            <w:pPr>
              <w:ind w:left="34"/>
              <w:rPr>
                <w:rFonts w:ascii="Calibri" w:eastAsia="Calibri" w:hAnsi="Calibri" w:cs="Calibri"/>
                <w:sz w:val="22"/>
                <w:szCs w:val="22"/>
              </w:rPr>
            </w:pPr>
          </w:p>
        </w:tc>
      </w:tr>
      <w:tr w:rsidR="00FD2D7B" w14:paraId="407E2FF3" w14:textId="77777777">
        <w:trPr>
          <w:trHeight w:val="391"/>
        </w:trPr>
        <w:tc>
          <w:tcPr>
            <w:tcW w:w="1418" w:type="dxa"/>
            <w:tcBorders>
              <w:top w:val="single" w:sz="4" w:space="0" w:color="000000"/>
              <w:left w:val="single" w:sz="4" w:space="0" w:color="000000"/>
              <w:bottom w:val="single" w:sz="4" w:space="0" w:color="000000"/>
              <w:right w:val="single" w:sz="4" w:space="0" w:color="000000"/>
            </w:tcBorders>
          </w:tcPr>
          <w:p w14:paraId="53BF0813" w14:textId="77777777" w:rsidR="00FD2D7B" w:rsidRDefault="00FD2D7B">
            <w:pPr>
              <w:jc w:val="center"/>
              <w:rPr>
                <w:rFonts w:ascii="Calibri" w:eastAsia="Calibri" w:hAnsi="Calibri" w:cs="Calibri"/>
                <w:sz w:val="22"/>
                <w:szCs w:val="22"/>
              </w:rPr>
            </w:pPr>
          </w:p>
          <w:p w14:paraId="62A590A0" w14:textId="01F1685E" w:rsidR="00FD2D7B" w:rsidRDefault="00000000">
            <w:pPr>
              <w:jc w:val="center"/>
              <w:rPr>
                <w:rFonts w:ascii="Calibri" w:eastAsia="Calibri" w:hAnsi="Calibri" w:cs="Calibri"/>
                <w:sz w:val="22"/>
                <w:szCs w:val="22"/>
              </w:rPr>
            </w:pPr>
            <w:r>
              <w:rPr>
                <w:rFonts w:ascii="Calibri" w:eastAsia="Calibri" w:hAnsi="Calibri" w:cs="Calibri"/>
                <w:sz w:val="22"/>
                <w:szCs w:val="22"/>
              </w:rPr>
              <w:t>1</w:t>
            </w:r>
            <w:r w:rsidR="00ED233C">
              <w:rPr>
                <w:rFonts w:ascii="Calibri" w:eastAsia="Calibri" w:hAnsi="Calibri" w:cs="Calibri"/>
                <w:sz w:val="22"/>
                <w:szCs w:val="22"/>
              </w:rPr>
              <w:t>6</w:t>
            </w:r>
            <w:r>
              <w:rPr>
                <w:rFonts w:ascii="Calibri" w:eastAsia="Calibri" w:hAnsi="Calibri" w:cs="Calibri"/>
                <w:sz w:val="22"/>
                <w:szCs w:val="22"/>
              </w:rPr>
              <w:t>:</w:t>
            </w:r>
            <w:r w:rsidR="005B3B60">
              <w:rPr>
                <w:rFonts w:ascii="Calibri" w:eastAsia="Calibri" w:hAnsi="Calibri" w:cs="Calibri"/>
                <w:sz w:val="22"/>
                <w:szCs w:val="22"/>
              </w:rPr>
              <w:t>0</w:t>
            </w:r>
            <w:r>
              <w:rPr>
                <w:rFonts w:ascii="Calibri" w:eastAsia="Calibri" w:hAnsi="Calibri" w:cs="Calibri"/>
                <w:sz w:val="22"/>
                <w:szCs w:val="22"/>
              </w:rPr>
              <w:t>0–17:00</w:t>
            </w:r>
          </w:p>
          <w:p w14:paraId="04AA2E29" w14:textId="77777777" w:rsidR="00FD2D7B" w:rsidRDefault="00FD2D7B">
            <w:pPr>
              <w:jc w:val="center"/>
              <w:rPr>
                <w:rFonts w:ascii="Calibri" w:eastAsia="Calibri" w:hAnsi="Calibri" w:cs="Calibri"/>
                <w:sz w:val="22"/>
                <w:szCs w:val="22"/>
              </w:rPr>
            </w:pPr>
          </w:p>
        </w:tc>
        <w:tc>
          <w:tcPr>
            <w:tcW w:w="7904" w:type="dxa"/>
            <w:tcBorders>
              <w:top w:val="single" w:sz="4" w:space="0" w:color="000000"/>
              <w:left w:val="single" w:sz="4" w:space="0" w:color="000000"/>
              <w:bottom w:val="single" w:sz="4" w:space="0" w:color="000000"/>
              <w:right w:val="single" w:sz="4" w:space="0" w:color="000000"/>
            </w:tcBorders>
          </w:tcPr>
          <w:p w14:paraId="0FB97AD1" w14:textId="77777777" w:rsidR="00FD2D7B" w:rsidRDefault="00FD2D7B">
            <w:pPr>
              <w:ind w:left="34"/>
              <w:rPr>
                <w:rFonts w:ascii="Calibri" w:eastAsia="Calibri" w:hAnsi="Calibri" w:cs="Calibri"/>
                <w:sz w:val="22"/>
                <w:szCs w:val="22"/>
              </w:rPr>
            </w:pPr>
          </w:p>
          <w:p w14:paraId="676F2F2F" w14:textId="77777777" w:rsidR="005B3B60" w:rsidRDefault="005B3B60" w:rsidP="005A66C2">
            <w:pPr>
              <w:rPr>
                <w:rFonts w:ascii="Calibri" w:eastAsia="Calibri" w:hAnsi="Calibri" w:cs="Calibri"/>
                <w:sz w:val="22"/>
                <w:szCs w:val="22"/>
              </w:rPr>
            </w:pPr>
            <w:r>
              <w:rPr>
                <w:rFonts w:ascii="Calibri" w:eastAsia="Calibri" w:hAnsi="Calibri" w:cs="Calibri"/>
                <w:b/>
                <w:sz w:val="22"/>
                <w:szCs w:val="22"/>
              </w:rPr>
              <w:t xml:space="preserve">R2P Basics and Challenges: Presentations by Course Participants </w:t>
            </w:r>
          </w:p>
          <w:p w14:paraId="2F720D45" w14:textId="3FF85F5E" w:rsidR="005B3B60" w:rsidRDefault="005B3B60" w:rsidP="005B3B60">
            <w:pPr>
              <w:ind w:left="1452" w:hanging="1452"/>
              <w:rPr>
                <w:rFonts w:ascii="Calibri" w:eastAsia="Calibri" w:hAnsi="Calibri" w:cs="Calibri"/>
                <w:sz w:val="22"/>
                <w:szCs w:val="22"/>
              </w:rPr>
            </w:pPr>
            <w:r>
              <w:rPr>
                <w:rFonts w:ascii="Calibri" w:eastAsia="Calibri" w:hAnsi="Calibri" w:cs="Calibri"/>
                <w:b/>
                <w:sz w:val="22"/>
                <w:szCs w:val="22"/>
              </w:rPr>
              <w:t>(based on the pre-course group work</w:t>
            </w:r>
            <w:r w:rsidR="00F26BDB">
              <w:rPr>
                <w:rFonts w:ascii="Calibri" w:eastAsia="Calibri" w:hAnsi="Calibri" w:cs="Calibri"/>
                <w:b/>
                <w:sz w:val="22"/>
                <w:szCs w:val="22"/>
              </w:rPr>
              <w:t xml:space="preserve"> / see separate document for study questions</w:t>
            </w:r>
            <w:r>
              <w:rPr>
                <w:rFonts w:ascii="Calibri" w:eastAsia="Calibri" w:hAnsi="Calibri" w:cs="Calibri"/>
                <w:b/>
                <w:sz w:val="22"/>
                <w:szCs w:val="22"/>
              </w:rPr>
              <w:t>)</w:t>
            </w:r>
          </w:p>
          <w:p w14:paraId="4573D8D2" w14:textId="77777777" w:rsidR="005B3B60" w:rsidRDefault="005B3B60" w:rsidP="005B3B60">
            <w:pPr>
              <w:rPr>
                <w:rFonts w:ascii="Calibri" w:eastAsia="Calibri" w:hAnsi="Calibri" w:cs="Calibri"/>
                <w:sz w:val="22"/>
                <w:szCs w:val="22"/>
              </w:rPr>
            </w:pPr>
          </w:p>
          <w:p w14:paraId="0851D871" w14:textId="6D371A3C" w:rsidR="005B3B60" w:rsidRDefault="005B3B60" w:rsidP="005B3B60">
            <w:pPr>
              <w:rPr>
                <w:rFonts w:ascii="Calibri" w:eastAsia="Calibri" w:hAnsi="Calibri" w:cs="Calibri"/>
                <w:sz w:val="22"/>
                <w:szCs w:val="22"/>
              </w:rPr>
            </w:pPr>
            <w:r>
              <w:rPr>
                <w:rFonts w:ascii="Calibri" w:eastAsia="Calibri" w:hAnsi="Calibri" w:cs="Calibri"/>
                <w:i/>
                <w:sz w:val="22"/>
                <w:szCs w:val="22"/>
              </w:rPr>
              <w:t xml:space="preserve">Facilitators: </w:t>
            </w:r>
            <w:hyperlink r:id="rId15">
              <w:r>
                <w:rPr>
                  <w:rFonts w:ascii="Calibri" w:eastAsia="Calibri" w:hAnsi="Calibri" w:cs="Calibri"/>
                  <w:i/>
                  <w:color w:val="0563C1"/>
                  <w:sz w:val="22"/>
                  <w:szCs w:val="22"/>
                  <w:u w:val="single"/>
                </w:rPr>
                <w:t>Martin Mennecke</w:t>
              </w:r>
            </w:hyperlink>
            <w:r>
              <w:rPr>
                <w:rFonts w:ascii="Calibri" w:eastAsia="Calibri" w:hAnsi="Calibri" w:cs="Calibri"/>
                <w:i/>
                <w:sz w:val="22"/>
                <w:szCs w:val="22"/>
              </w:rPr>
              <w:t xml:space="preserve"> </w:t>
            </w:r>
            <w:r w:rsidRPr="00A46431">
              <w:rPr>
                <w:rFonts w:ascii="Calibri" w:eastAsia="Calibri" w:hAnsi="Calibri" w:cs="Calibri"/>
                <w:iCs/>
                <w:sz w:val="22"/>
                <w:szCs w:val="22"/>
              </w:rPr>
              <w:t>and</w:t>
            </w:r>
            <w:r w:rsidR="00A46431">
              <w:rPr>
                <w:rFonts w:ascii="Calibri" w:eastAsia="Calibri" w:hAnsi="Calibri" w:cs="Calibri"/>
                <w:iCs/>
                <w:sz w:val="22"/>
                <w:szCs w:val="22"/>
              </w:rPr>
              <w:t xml:space="preserve"> </w:t>
            </w:r>
            <w:hyperlink r:id="rId16" w:anchor="staff">
              <w:r w:rsidR="00A46431" w:rsidRPr="00F311E8">
                <w:rPr>
                  <w:rFonts w:ascii="Calibri" w:eastAsia="Calibri" w:hAnsi="Calibri" w:cs="Calibri"/>
                  <w:i/>
                  <w:color w:val="0563C1"/>
                  <w:sz w:val="22"/>
                  <w:szCs w:val="22"/>
                  <w:u w:val="single"/>
                </w:rPr>
                <w:t>Juliette Paauwe</w:t>
              </w:r>
            </w:hyperlink>
            <w:r w:rsidR="00A46431">
              <w:rPr>
                <w:rFonts w:ascii="Calibri" w:eastAsia="Calibri" w:hAnsi="Calibri" w:cs="Calibri"/>
                <w:i/>
                <w:sz w:val="22"/>
                <w:szCs w:val="22"/>
              </w:rPr>
              <w:t xml:space="preserve"> </w:t>
            </w:r>
          </w:p>
          <w:p w14:paraId="46E92CF5" w14:textId="77777777" w:rsidR="005B3B60" w:rsidRDefault="005B3B60" w:rsidP="005B3B60">
            <w:pPr>
              <w:rPr>
                <w:rFonts w:ascii="Calibri" w:eastAsia="Calibri" w:hAnsi="Calibri" w:cs="Calibri"/>
                <w:sz w:val="22"/>
                <w:szCs w:val="22"/>
              </w:rPr>
            </w:pPr>
          </w:p>
          <w:p w14:paraId="52A6E833" w14:textId="77777777" w:rsidR="00184642" w:rsidRDefault="00184642" w:rsidP="005B3B60">
            <w:pPr>
              <w:rPr>
                <w:rFonts w:ascii="Calibri" w:eastAsia="Calibri" w:hAnsi="Calibri" w:cs="Calibri"/>
                <w:sz w:val="22"/>
                <w:szCs w:val="22"/>
              </w:rPr>
            </w:pPr>
          </w:p>
          <w:p w14:paraId="7A6E9EE6" w14:textId="7B9FE11C" w:rsidR="005B3B60" w:rsidRDefault="005B3B60" w:rsidP="005B3B60">
            <w:pPr>
              <w:rPr>
                <w:rFonts w:ascii="Calibri" w:eastAsia="Calibri" w:hAnsi="Calibri" w:cs="Calibri"/>
                <w:sz w:val="22"/>
                <w:szCs w:val="22"/>
              </w:rPr>
            </w:pPr>
            <w:r>
              <w:rPr>
                <w:rFonts w:ascii="Calibri" w:eastAsia="Calibri" w:hAnsi="Calibri" w:cs="Calibri"/>
                <w:sz w:val="22"/>
                <w:szCs w:val="22"/>
              </w:rPr>
              <w:t xml:space="preserve">Jaclyn </w:t>
            </w:r>
            <w:proofErr w:type="spellStart"/>
            <w:r>
              <w:rPr>
                <w:rFonts w:ascii="Calibri" w:eastAsia="Calibri" w:hAnsi="Calibri" w:cs="Calibri"/>
                <w:sz w:val="22"/>
                <w:szCs w:val="22"/>
              </w:rPr>
              <w:t>Streitfeld</w:t>
            </w:r>
            <w:proofErr w:type="spellEnd"/>
            <w:r>
              <w:rPr>
                <w:rFonts w:ascii="Calibri" w:eastAsia="Calibri" w:hAnsi="Calibri" w:cs="Calibri"/>
                <w:sz w:val="22"/>
                <w:szCs w:val="22"/>
              </w:rPr>
              <w:t xml:space="preserve">-Hall and Savita </w:t>
            </w:r>
            <w:proofErr w:type="spellStart"/>
            <w:r>
              <w:rPr>
                <w:rFonts w:ascii="Calibri" w:eastAsia="Calibri" w:hAnsi="Calibri" w:cs="Calibri"/>
                <w:sz w:val="22"/>
                <w:szCs w:val="22"/>
              </w:rPr>
              <w:t>Pawnday</w:t>
            </w:r>
            <w:proofErr w:type="spellEnd"/>
            <w:r>
              <w:rPr>
                <w:rFonts w:ascii="Calibri" w:eastAsia="Calibri" w:hAnsi="Calibri" w:cs="Calibri"/>
                <w:sz w:val="22"/>
                <w:szCs w:val="22"/>
              </w:rPr>
              <w:t>, “</w:t>
            </w:r>
            <w:hyperlink r:id="rId17">
              <w:r>
                <w:rPr>
                  <w:rFonts w:ascii="Calibri" w:eastAsia="Calibri" w:hAnsi="Calibri" w:cs="Calibri"/>
                  <w:color w:val="0563C1"/>
                  <w:sz w:val="22"/>
                  <w:szCs w:val="22"/>
                  <w:u w:val="single"/>
                </w:rPr>
                <w:t>R2P and Prevention</w:t>
              </w:r>
            </w:hyperlink>
            <w:r>
              <w:rPr>
                <w:rFonts w:ascii="Calibri" w:eastAsia="Calibri" w:hAnsi="Calibri" w:cs="Calibri"/>
                <w:sz w:val="22"/>
                <w:szCs w:val="22"/>
              </w:rPr>
              <w:t>”, in</w:t>
            </w:r>
            <w:r w:rsidR="00334B20">
              <w:rPr>
                <w:rFonts w:ascii="Calibri" w:eastAsia="Calibri" w:hAnsi="Calibri" w:cs="Calibri"/>
                <w:sz w:val="22"/>
                <w:szCs w:val="22"/>
              </w:rPr>
              <w:t>:</w:t>
            </w:r>
            <w:r>
              <w:rPr>
                <w:rFonts w:ascii="Calibri" w:eastAsia="Calibri" w:hAnsi="Calibri" w:cs="Calibri"/>
                <w:sz w:val="22"/>
                <w:szCs w:val="22"/>
              </w:rPr>
              <w:t xml:space="preserve"> Oliver Richmond and </w:t>
            </w:r>
            <w:proofErr w:type="spellStart"/>
            <w:r>
              <w:rPr>
                <w:rFonts w:ascii="Calibri" w:eastAsia="Calibri" w:hAnsi="Calibri" w:cs="Calibri"/>
                <w:sz w:val="22"/>
                <w:szCs w:val="22"/>
              </w:rPr>
              <w:t>Gezim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Visoka</w:t>
            </w:r>
            <w:proofErr w:type="spellEnd"/>
            <w:r>
              <w:rPr>
                <w:rFonts w:ascii="Calibri" w:eastAsia="Calibri" w:hAnsi="Calibri" w:cs="Calibri"/>
                <w:sz w:val="22"/>
                <w:szCs w:val="22"/>
              </w:rPr>
              <w:t xml:space="preserve"> (eds.) </w:t>
            </w:r>
            <w:r>
              <w:rPr>
                <w:rFonts w:ascii="Calibri" w:eastAsia="Calibri" w:hAnsi="Calibri" w:cs="Calibri"/>
                <w:i/>
                <w:sz w:val="22"/>
                <w:szCs w:val="22"/>
              </w:rPr>
              <w:t xml:space="preserve">The Palgrave </w:t>
            </w:r>
            <w:proofErr w:type="spellStart"/>
            <w:r>
              <w:rPr>
                <w:rFonts w:ascii="Calibri" w:eastAsia="Calibri" w:hAnsi="Calibri" w:cs="Calibri"/>
                <w:i/>
                <w:sz w:val="22"/>
                <w:szCs w:val="22"/>
              </w:rPr>
              <w:t>Encyclopedia</w:t>
            </w:r>
            <w:proofErr w:type="spellEnd"/>
            <w:r>
              <w:rPr>
                <w:rFonts w:ascii="Calibri" w:eastAsia="Calibri" w:hAnsi="Calibri" w:cs="Calibri"/>
                <w:i/>
                <w:sz w:val="22"/>
                <w:szCs w:val="22"/>
              </w:rPr>
              <w:t xml:space="preserve"> of Peace and Conflict Studies</w:t>
            </w:r>
            <w:r w:rsidR="00AF10FD">
              <w:rPr>
                <w:rFonts w:ascii="Calibri" w:eastAsia="Calibri" w:hAnsi="Calibri" w:cs="Calibri"/>
                <w:sz w:val="22"/>
                <w:szCs w:val="22"/>
              </w:rPr>
              <w:t xml:space="preserve">, </w:t>
            </w:r>
            <w:r>
              <w:rPr>
                <w:rFonts w:ascii="Calibri" w:eastAsia="Calibri" w:hAnsi="Calibri" w:cs="Calibri"/>
                <w:sz w:val="22"/>
                <w:szCs w:val="22"/>
              </w:rPr>
              <w:t>2020, 1-16</w:t>
            </w:r>
          </w:p>
          <w:p w14:paraId="00D2CCFA" w14:textId="77777777" w:rsidR="005B3B60" w:rsidRDefault="005B3B60" w:rsidP="005B3B60">
            <w:pPr>
              <w:rPr>
                <w:rFonts w:ascii="Calibri" w:eastAsia="Calibri" w:hAnsi="Calibri" w:cs="Calibri"/>
                <w:sz w:val="22"/>
                <w:szCs w:val="22"/>
              </w:rPr>
            </w:pPr>
          </w:p>
          <w:p w14:paraId="3B8EC0FB" w14:textId="789D38AD" w:rsidR="005B3B60" w:rsidRDefault="005B3B60" w:rsidP="005A66C2">
            <w:pPr>
              <w:rPr>
                <w:rFonts w:ascii="Calibri" w:eastAsia="Calibri" w:hAnsi="Calibri" w:cs="Calibri"/>
                <w:sz w:val="22"/>
                <w:szCs w:val="22"/>
              </w:rPr>
            </w:pPr>
            <w:r>
              <w:rPr>
                <w:rFonts w:ascii="Calibri" w:eastAsia="Calibri" w:hAnsi="Calibri" w:cs="Calibri"/>
                <w:sz w:val="22"/>
                <w:szCs w:val="22"/>
              </w:rPr>
              <w:t xml:space="preserve">Spencer </w:t>
            </w:r>
            <w:proofErr w:type="spellStart"/>
            <w:r>
              <w:rPr>
                <w:rFonts w:ascii="Calibri" w:eastAsia="Calibri" w:hAnsi="Calibri" w:cs="Calibri"/>
                <w:sz w:val="22"/>
                <w:szCs w:val="22"/>
              </w:rPr>
              <w:t>Zifcak</w:t>
            </w:r>
            <w:proofErr w:type="spellEnd"/>
            <w:r>
              <w:rPr>
                <w:rFonts w:ascii="Calibri" w:eastAsia="Calibri" w:hAnsi="Calibri" w:cs="Calibri"/>
                <w:sz w:val="22"/>
                <w:szCs w:val="22"/>
              </w:rPr>
              <w:t>, “</w:t>
            </w:r>
            <w:hyperlink r:id="rId18">
              <w:r>
                <w:rPr>
                  <w:rFonts w:ascii="Calibri" w:eastAsia="Calibri" w:hAnsi="Calibri" w:cs="Calibri"/>
                  <w:color w:val="0563C1"/>
                  <w:sz w:val="22"/>
                  <w:szCs w:val="22"/>
                  <w:u w:val="single"/>
                </w:rPr>
                <w:t>Responsibility to protect</w:t>
              </w:r>
            </w:hyperlink>
            <w:r>
              <w:rPr>
                <w:rFonts w:ascii="Calibri" w:eastAsia="Calibri" w:hAnsi="Calibri" w:cs="Calibri"/>
                <w:sz w:val="22"/>
                <w:szCs w:val="22"/>
              </w:rPr>
              <w:t>”, in</w:t>
            </w:r>
            <w:r w:rsidR="00334B20">
              <w:rPr>
                <w:rFonts w:ascii="Calibri" w:eastAsia="Calibri" w:hAnsi="Calibri" w:cs="Calibri"/>
                <w:sz w:val="22"/>
                <w:szCs w:val="22"/>
              </w:rPr>
              <w:t>:</w:t>
            </w:r>
            <w:r>
              <w:rPr>
                <w:rFonts w:ascii="Calibri" w:eastAsia="Calibri" w:hAnsi="Calibri" w:cs="Calibri"/>
                <w:sz w:val="22"/>
                <w:szCs w:val="22"/>
              </w:rPr>
              <w:t xml:space="preserve"> Malcolm Evans (ed.), </w:t>
            </w:r>
            <w:r>
              <w:rPr>
                <w:rFonts w:ascii="Calibri" w:eastAsia="Calibri" w:hAnsi="Calibri" w:cs="Calibri"/>
                <w:i/>
                <w:sz w:val="22"/>
                <w:szCs w:val="22"/>
              </w:rPr>
              <w:t>International Law</w:t>
            </w:r>
            <w:r>
              <w:rPr>
                <w:rFonts w:ascii="Calibri" w:eastAsia="Calibri" w:hAnsi="Calibri" w:cs="Calibri"/>
                <w:sz w:val="22"/>
                <w:szCs w:val="22"/>
              </w:rPr>
              <w:t>, 5</w:t>
            </w:r>
            <w:r>
              <w:rPr>
                <w:rFonts w:ascii="Calibri" w:eastAsia="Calibri" w:hAnsi="Calibri" w:cs="Calibri"/>
                <w:sz w:val="22"/>
                <w:szCs w:val="22"/>
                <w:vertAlign w:val="superscript"/>
              </w:rPr>
              <w:t>th</w:t>
            </w:r>
            <w:r>
              <w:rPr>
                <w:rFonts w:ascii="Calibri" w:eastAsia="Calibri" w:hAnsi="Calibri" w:cs="Calibri"/>
                <w:sz w:val="22"/>
                <w:szCs w:val="22"/>
              </w:rPr>
              <w:t xml:space="preserve"> edition</w:t>
            </w:r>
            <w:r w:rsidR="00334B20">
              <w:rPr>
                <w:rFonts w:ascii="Calibri" w:eastAsia="Calibri" w:hAnsi="Calibri" w:cs="Calibri"/>
                <w:sz w:val="22"/>
                <w:szCs w:val="22"/>
              </w:rPr>
              <w:t>,</w:t>
            </w:r>
            <w:r>
              <w:rPr>
                <w:rFonts w:ascii="Calibri" w:eastAsia="Calibri" w:hAnsi="Calibri" w:cs="Calibri"/>
                <w:sz w:val="22"/>
                <w:szCs w:val="22"/>
              </w:rPr>
              <w:t xml:space="preserve"> 2018, 484-517</w:t>
            </w:r>
          </w:p>
          <w:p w14:paraId="26AD7506" w14:textId="77777777" w:rsidR="005B3B60" w:rsidRDefault="005B3B60" w:rsidP="00A46431">
            <w:pPr>
              <w:rPr>
                <w:rFonts w:ascii="Calibri" w:eastAsia="Calibri" w:hAnsi="Calibri" w:cs="Calibri"/>
                <w:sz w:val="22"/>
                <w:szCs w:val="22"/>
              </w:rPr>
            </w:pPr>
          </w:p>
          <w:p w14:paraId="0B867689" w14:textId="77777777" w:rsidR="00FD2D7B" w:rsidRDefault="00FD2D7B">
            <w:pPr>
              <w:ind w:left="34"/>
              <w:rPr>
                <w:rFonts w:ascii="Calibri" w:eastAsia="Calibri" w:hAnsi="Calibri" w:cs="Calibri"/>
                <w:sz w:val="22"/>
                <w:szCs w:val="22"/>
              </w:rPr>
            </w:pPr>
          </w:p>
        </w:tc>
      </w:tr>
      <w:tr w:rsidR="00FD2D7B" w14:paraId="6BF11E32" w14:textId="77777777">
        <w:trPr>
          <w:trHeight w:val="391"/>
        </w:trPr>
        <w:tc>
          <w:tcPr>
            <w:tcW w:w="1418" w:type="dxa"/>
            <w:tcBorders>
              <w:top w:val="single" w:sz="4" w:space="0" w:color="000000"/>
              <w:left w:val="single" w:sz="4" w:space="0" w:color="000000"/>
              <w:bottom w:val="single" w:sz="4" w:space="0" w:color="000000"/>
              <w:right w:val="single" w:sz="4" w:space="0" w:color="000000"/>
            </w:tcBorders>
          </w:tcPr>
          <w:p w14:paraId="4402505F" w14:textId="77777777" w:rsidR="00FD2D7B" w:rsidRDefault="00FD2D7B">
            <w:pPr>
              <w:jc w:val="center"/>
              <w:rPr>
                <w:rFonts w:ascii="Calibri" w:eastAsia="Calibri" w:hAnsi="Calibri" w:cs="Calibri"/>
                <w:sz w:val="22"/>
                <w:szCs w:val="22"/>
              </w:rPr>
            </w:pPr>
          </w:p>
          <w:p w14:paraId="27D23736"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17:00–19:00</w:t>
            </w:r>
          </w:p>
          <w:p w14:paraId="469CDF45"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 xml:space="preserve"> </w:t>
            </w:r>
          </w:p>
        </w:tc>
        <w:tc>
          <w:tcPr>
            <w:tcW w:w="7904" w:type="dxa"/>
            <w:tcBorders>
              <w:top w:val="single" w:sz="4" w:space="0" w:color="000000"/>
              <w:left w:val="single" w:sz="4" w:space="0" w:color="000000"/>
              <w:bottom w:val="single" w:sz="4" w:space="0" w:color="000000"/>
              <w:right w:val="single" w:sz="4" w:space="0" w:color="000000"/>
            </w:tcBorders>
          </w:tcPr>
          <w:p w14:paraId="0B2E2CF1" w14:textId="77777777" w:rsidR="00FD2D7B" w:rsidRDefault="00FD2D7B">
            <w:pPr>
              <w:rPr>
                <w:rFonts w:ascii="Calibri" w:eastAsia="Calibri" w:hAnsi="Calibri" w:cs="Calibri"/>
                <w:sz w:val="22"/>
                <w:szCs w:val="22"/>
              </w:rPr>
            </w:pPr>
          </w:p>
          <w:p w14:paraId="25F2121A" w14:textId="2102916A" w:rsidR="00FD2D7B" w:rsidRDefault="00000000">
            <w:pPr>
              <w:rPr>
                <w:rFonts w:ascii="Calibri" w:eastAsia="Calibri" w:hAnsi="Calibri" w:cs="Calibri"/>
                <w:sz w:val="22"/>
                <w:szCs w:val="22"/>
              </w:rPr>
            </w:pPr>
            <w:r>
              <w:rPr>
                <w:rFonts w:ascii="Calibri" w:eastAsia="Calibri" w:hAnsi="Calibri" w:cs="Calibri"/>
                <w:sz w:val="22"/>
                <w:szCs w:val="22"/>
              </w:rPr>
              <w:t xml:space="preserve">Guided city tour of Dubrovnik (meeting point: outside </w:t>
            </w:r>
            <w:r w:rsidR="003A5D1A">
              <w:rPr>
                <w:rFonts w:ascii="Calibri" w:eastAsia="Calibri" w:hAnsi="Calibri" w:cs="Calibri"/>
                <w:sz w:val="22"/>
                <w:szCs w:val="22"/>
              </w:rPr>
              <w:t xml:space="preserve">the </w:t>
            </w:r>
            <w:r>
              <w:rPr>
                <w:rFonts w:ascii="Calibri" w:eastAsia="Calibri" w:hAnsi="Calibri" w:cs="Calibri"/>
                <w:sz w:val="22"/>
                <w:szCs w:val="22"/>
              </w:rPr>
              <w:t>IUC building)</w:t>
            </w:r>
          </w:p>
          <w:p w14:paraId="583E1C9A" w14:textId="77777777" w:rsidR="00ED233C" w:rsidRDefault="00ED233C">
            <w:pPr>
              <w:rPr>
                <w:rFonts w:ascii="Calibri" w:eastAsia="Calibri" w:hAnsi="Calibri" w:cs="Calibri"/>
                <w:sz w:val="22"/>
                <w:szCs w:val="22"/>
              </w:rPr>
            </w:pPr>
          </w:p>
          <w:p w14:paraId="057EC8FC" w14:textId="52AD2A57" w:rsidR="00ED233C" w:rsidRDefault="00ED233C">
            <w:pPr>
              <w:rPr>
                <w:rFonts w:ascii="Calibri" w:eastAsia="Calibri" w:hAnsi="Calibri" w:cs="Calibri"/>
                <w:sz w:val="22"/>
                <w:szCs w:val="22"/>
              </w:rPr>
            </w:pPr>
          </w:p>
        </w:tc>
      </w:tr>
      <w:tr w:rsidR="00FD2D7B" w14:paraId="426E8580" w14:textId="77777777">
        <w:trPr>
          <w:trHeight w:val="391"/>
        </w:trPr>
        <w:tc>
          <w:tcPr>
            <w:tcW w:w="1418" w:type="dxa"/>
            <w:tcBorders>
              <w:top w:val="single" w:sz="4" w:space="0" w:color="000000"/>
              <w:left w:val="single" w:sz="4" w:space="0" w:color="000000"/>
              <w:bottom w:val="single" w:sz="4" w:space="0" w:color="000000"/>
              <w:right w:val="single" w:sz="4" w:space="0" w:color="000000"/>
            </w:tcBorders>
          </w:tcPr>
          <w:p w14:paraId="1C205C47" w14:textId="77777777" w:rsidR="00FD2D7B" w:rsidRDefault="00FD2D7B">
            <w:pPr>
              <w:jc w:val="center"/>
              <w:rPr>
                <w:rFonts w:ascii="Calibri" w:eastAsia="Calibri" w:hAnsi="Calibri" w:cs="Calibri"/>
                <w:sz w:val="22"/>
                <w:szCs w:val="22"/>
              </w:rPr>
            </w:pPr>
          </w:p>
          <w:p w14:paraId="2080C9DD"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19:00</w:t>
            </w:r>
          </w:p>
          <w:p w14:paraId="07CCF45C"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 xml:space="preserve"> </w:t>
            </w:r>
          </w:p>
        </w:tc>
        <w:tc>
          <w:tcPr>
            <w:tcW w:w="7904" w:type="dxa"/>
            <w:tcBorders>
              <w:top w:val="single" w:sz="4" w:space="0" w:color="000000"/>
              <w:left w:val="single" w:sz="4" w:space="0" w:color="000000"/>
              <w:bottom w:val="single" w:sz="4" w:space="0" w:color="000000"/>
              <w:right w:val="single" w:sz="4" w:space="0" w:color="000000"/>
            </w:tcBorders>
          </w:tcPr>
          <w:p w14:paraId="5CC7356D" w14:textId="77777777" w:rsidR="00FD2D7B" w:rsidRDefault="00FD2D7B">
            <w:pPr>
              <w:rPr>
                <w:rFonts w:ascii="Calibri" w:eastAsia="Calibri" w:hAnsi="Calibri" w:cs="Calibri"/>
                <w:sz w:val="22"/>
                <w:szCs w:val="22"/>
              </w:rPr>
            </w:pPr>
          </w:p>
          <w:p w14:paraId="55DE4E48" w14:textId="77777777" w:rsidR="00FD2D7B" w:rsidRDefault="00000000">
            <w:pPr>
              <w:rPr>
                <w:rFonts w:ascii="Calibri" w:eastAsia="Calibri" w:hAnsi="Calibri" w:cs="Calibri"/>
                <w:sz w:val="22"/>
                <w:szCs w:val="22"/>
              </w:rPr>
            </w:pPr>
            <w:r w:rsidRPr="0097082D">
              <w:rPr>
                <w:rFonts w:ascii="Calibri" w:eastAsia="Calibri" w:hAnsi="Calibri" w:cs="Calibri"/>
                <w:sz w:val="22"/>
                <w:szCs w:val="22"/>
              </w:rPr>
              <w:t xml:space="preserve">Optional dinner at local restaurant “Orhan” (address: </w:t>
            </w:r>
            <w:proofErr w:type="spellStart"/>
            <w:r w:rsidRPr="0097082D">
              <w:rPr>
                <w:rFonts w:ascii="Calibri" w:eastAsia="Calibri" w:hAnsi="Calibri" w:cs="Calibri"/>
                <w:sz w:val="22"/>
                <w:szCs w:val="22"/>
              </w:rPr>
              <w:t>Ulica</w:t>
            </w:r>
            <w:proofErr w:type="spellEnd"/>
            <w:r w:rsidRPr="0097082D">
              <w:rPr>
                <w:rFonts w:ascii="Calibri" w:eastAsia="Calibri" w:hAnsi="Calibri" w:cs="Calibri"/>
                <w:sz w:val="22"/>
                <w:szCs w:val="22"/>
              </w:rPr>
              <w:t xml:space="preserve"> od </w:t>
            </w:r>
            <w:proofErr w:type="spellStart"/>
            <w:r w:rsidRPr="0097082D">
              <w:rPr>
                <w:rFonts w:ascii="Calibri" w:eastAsia="Calibri" w:hAnsi="Calibri" w:cs="Calibri"/>
                <w:sz w:val="22"/>
                <w:szCs w:val="22"/>
              </w:rPr>
              <w:t>Tabakarije</w:t>
            </w:r>
            <w:proofErr w:type="spellEnd"/>
            <w:r w:rsidRPr="0097082D">
              <w:rPr>
                <w:rFonts w:ascii="Calibri" w:eastAsia="Calibri" w:hAnsi="Calibri" w:cs="Calibri"/>
                <w:sz w:val="22"/>
                <w:szCs w:val="22"/>
              </w:rPr>
              <w:t xml:space="preserve"> 1)</w:t>
            </w:r>
          </w:p>
          <w:p w14:paraId="615985CA" w14:textId="4C6E0EE6" w:rsidR="00ED233C" w:rsidRDefault="00ED233C">
            <w:pPr>
              <w:rPr>
                <w:rFonts w:ascii="Calibri" w:eastAsia="Calibri" w:hAnsi="Calibri" w:cs="Calibri"/>
                <w:sz w:val="22"/>
                <w:szCs w:val="22"/>
              </w:rPr>
            </w:pPr>
          </w:p>
        </w:tc>
      </w:tr>
    </w:tbl>
    <w:p w14:paraId="0292C57B" w14:textId="77777777" w:rsidR="00FD2D7B" w:rsidRDefault="00FD2D7B">
      <w:pPr>
        <w:rPr>
          <w:rFonts w:ascii="Calibri" w:eastAsia="Calibri" w:hAnsi="Calibri" w:cs="Calibri"/>
          <w:sz w:val="16"/>
          <w:szCs w:val="16"/>
        </w:rPr>
      </w:pPr>
      <w:bookmarkStart w:id="3" w:name="_2et92p0" w:colFirst="0" w:colLast="0"/>
      <w:bookmarkEnd w:id="3"/>
    </w:p>
    <w:p w14:paraId="4B1BCD10" w14:textId="77777777" w:rsidR="005A66C2" w:rsidRDefault="005A66C2">
      <w:pPr>
        <w:rPr>
          <w:rFonts w:ascii="Calibri" w:eastAsia="Calibri" w:hAnsi="Calibri" w:cs="Calibri"/>
          <w:sz w:val="16"/>
          <w:szCs w:val="16"/>
        </w:rPr>
      </w:pPr>
    </w:p>
    <w:p w14:paraId="232E67C0" w14:textId="77777777" w:rsidR="005A66C2" w:rsidRDefault="005A66C2">
      <w:pPr>
        <w:rPr>
          <w:rFonts w:ascii="Calibri" w:eastAsia="Calibri" w:hAnsi="Calibri" w:cs="Calibri"/>
          <w:sz w:val="16"/>
          <w:szCs w:val="16"/>
        </w:rPr>
      </w:pPr>
    </w:p>
    <w:p w14:paraId="5E119A29" w14:textId="77777777" w:rsidR="005A66C2" w:rsidRDefault="005A66C2">
      <w:pPr>
        <w:rPr>
          <w:rFonts w:ascii="Calibri" w:eastAsia="Calibri" w:hAnsi="Calibri" w:cs="Calibri"/>
          <w:sz w:val="16"/>
          <w:szCs w:val="16"/>
        </w:rPr>
      </w:pPr>
    </w:p>
    <w:p w14:paraId="04B43D8C" w14:textId="77777777" w:rsidR="005A66C2" w:rsidRDefault="005A66C2">
      <w:pPr>
        <w:rPr>
          <w:rFonts w:ascii="Calibri" w:eastAsia="Calibri" w:hAnsi="Calibri" w:cs="Calibri"/>
          <w:sz w:val="16"/>
          <w:szCs w:val="16"/>
        </w:rPr>
      </w:pPr>
    </w:p>
    <w:p w14:paraId="3DB39906" w14:textId="77777777" w:rsidR="005A66C2" w:rsidRDefault="005A66C2">
      <w:pPr>
        <w:rPr>
          <w:rFonts w:ascii="Calibri" w:eastAsia="Calibri" w:hAnsi="Calibri" w:cs="Calibri"/>
          <w:sz w:val="16"/>
          <w:szCs w:val="16"/>
        </w:rPr>
      </w:pPr>
    </w:p>
    <w:p w14:paraId="2A5F142C" w14:textId="77777777" w:rsidR="005A66C2" w:rsidRDefault="005A66C2">
      <w:pPr>
        <w:rPr>
          <w:rFonts w:ascii="Calibri" w:eastAsia="Calibri" w:hAnsi="Calibri" w:cs="Calibri"/>
          <w:sz w:val="16"/>
          <w:szCs w:val="16"/>
        </w:rPr>
      </w:pPr>
    </w:p>
    <w:p w14:paraId="32E3BA10" w14:textId="5811E9D1" w:rsidR="005A66C2" w:rsidRDefault="005A66C2">
      <w:pPr>
        <w:rPr>
          <w:rFonts w:ascii="Calibri" w:eastAsia="Calibri" w:hAnsi="Calibri" w:cs="Calibri"/>
          <w:sz w:val="16"/>
          <w:szCs w:val="16"/>
        </w:rPr>
      </w:pPr>
    </w:p>
    <w:p w14:paraId="3D8D4DCF" w14:textId="77777777" w:rsidR="005A66C2" w:rsidRDefault="005A66C2">
      <w:pPr>
        <w:rPr>
          <w:rFonts w:ascii="Calibri" w:eastAsia="Calibri" w:hAnsi="Calibri" w:cs="Calibri"/>
          <w:sz w:val="16"/>
          <w:szCs w:val="16"/>
        </w:rPr>
      </w:pPr>
    </w:p>
    <w:p w14:paraId="53AEB508" w14:textId="34D181DE" w:rsidR="00FD2D7B" w:rsidRDefault="00000000">
      <w:pPr>
        <w:rPr>
          <w:rFonts w:ascii="Calibri" w:eastAsia="Calibri" w:hAnsi="Calibri" w:cs="Calibri"/>
          <w:sz w:val="32"/>
          <w:szCs w:val="32"/>
        </w:rPr>
      </w:pPr>
      <w:r>
        <w:rPr>
          <w:rFonts w:ascii="Calibri" w:eastAsia="Calibri" w:hAnsi="Calibri" w:cs="Calibri"/>
          <w:b/>
          <w:sz w:val="32"/>
          <w:szCs w:val="32"/>
        </w:rPr>
        <w:t xml:space="preserve">MONDAY, </w:t>
      </w:r>
      <w:r w:rsidR="003A5D1A">
        <w:rPr>
          <w:rFonts w:ascii="Calibri" w:eastAsia="Calibri" w:hAnsi="Calibri" w:cs="Calibri"/>
          <w:b/>
          <w:sz w:val="32"/>
          <w:szCs w:val="32"/>
        </w:rPr>
        <w:t>13</w:t>
      </w:r>
      <w:r>
        <w:rPr>
          <w:rFonts w:ascii="Calibri" w:eastAsia="Calibri" w:hAnsi="Calibri" w:cs="Calibri"/>
          <w:b/>
          <w:sz w:val="32"/>
          <w:szCs w:val="32"/>
        </w:rPr>
        <w:t xml:space="preserve"> MAY</w:t>
      </w:r>
    </w:p>
    <w:p w14:paraId="7063DA55" w14:textId="77777777" w:rsidR="00FD2D7B" w:rsidRDefault="00FD2D7B">
      <w:pPr>
        <w:rPr>
          <w:rFonts w:ascii="Calibri" w:eastAsia="Calibri" w:hAnsi="Calibri" w:cs="Calibri"/>
          <w:sz w:val="16"/>
          <w:szCs w:val="16"/>
        </w:rPr>
      </w:pPr>
    </w:p>
    <w:p w14:paraId="41BBEB56" w14:textId="77777777" w:rsidR="00FD2D7B" w:rsidRDefault="00FD2D7B">
      <w:pPr>
        <w:rPr>
          <w:rFonts w:ascii="Calibri" w:eastAsia="Calibri" w:hAnsi="Calibri" w:cs="Calibri"/>
          <w:sz w:val="16"/>
          <w:szCs w:val="16"/>
        </w:rPr>
      </w:pPr>
    </w:p>
    <w:tbl>
      <w:tblPr>
        <w:tblStyle w:val="a0"/>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7"/>
        <w:gridCol w:w="6316"/>
        <w:gridCol w:w="1559"/>
      </w:tblGrid>
      <w:tr w:rsidR="00FD2D7B" w14:paraId="73DC5D5C" w14:textId="77777777">
        <w:trPr>
          <w:trHeight w:val="272"/>
        </w:trPr>
        <w:tc>
          <w:tcPr>
            <w:tcW w:w="1447" w:type="dxa"/>
            <w:tcBorders>
              <w:top w:val="single" w:sz="4" w:space="0" w:color="000000"/>
              <w:left w:val="single" w:sz="4" w:space="0" w:color="000000"/>
              <w:bottom w:val="single" w:sz="4" w:space="0" w:color="000000"/>
              <w:right w:val="single" w:sz="4" w:space="0" w:color="000000"/>
            </w:tcBorders>
          </w:tcPr>
          <w:p w14:paraId="614010D7"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Dubrovnik time</w:t>
            </w:r>
          </w:p>
        </w:tc>
        <w:tc>
          <w:tcPr>
            <w:tcW w:w="6316" w:type="dxa"/>
            <w:tcBorders>
              <w:top w:val="single" w:sz="4" w:space="0" w:color="000000"/>
              <w:left w:val="single" w:sz="4" w:space="0" w:color="000000"/>
              <w:bottom w:val="single" w:sz="4" w:space="0" w:color="000000"/>
              <w:right w:val="single" w:sz="4" w:space="0" w:color="000000"/>
            </w:tcBorders>
          </w:tcPr>
          <w:p w14:paraId="71D2F6B2" w14:textId="77777777" w:rsidR="00FD2D7B" w:rsidRDefault="00FD2D7B">
            <w:pPr>
              <w:ind w:left="34"/>
              <w:rPr>
                <w:rFonts w:ascii="Calibri" w:eastAsia="Calibri" w:hAnsi="Calibri" w:cs="Calibri"/>
                <w:sz w:val="22"/>
                <w:szCs w:val="22"/>
              </w:rPr>
            </w:pPr>
          </w:p>
        </w:tc>
        <w:tc>
          <w:tcPr>
            <w:tcW w:w="1559" w:type="dxa"/>
          </w:tcPr>
          <w:p w14:paraId="454F0EC3"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Brisbane time</w:t>
            </w:r>
          </w:p>
          <w:p w14:paraId="04F631AD" w14:textId="77777777" w:rsidR="00FD2D7B" w:rsidRDefault="00FD2D7B">
            <w:pPr>
              <w:rPr>
                <w:rFonts w:ascii="Calibri" w:eastAsia="Calibri" w:hAnsi="Calibri" w:cs="Calibri"/>
                <w:sz w:val="22"/>
                <w:szCs w:val="22"/>
              </w:rPr>
            </w:pPr>
          </w:p>
        </w:tc>
      </w:tr>
      <w:tr w:rsidR="00FD2D7B" w14:paraId="59A3030E" w14:textId="77777777">
        <w:trPr>
          <w:trHeight w:val="231"/>
        </w:trPr>
        <w:tc>
          <w:tcPr>
            <w:tcW w:w="1447" w:type="dxa"/>
            <w:tcBorders>
              <w:top w:val="single" w:sz="4" w:space="0" w:color="000000"/>
              <w:left w:val="single" w:sz="4" w:space="0" w:color="000000"/>
              <w:bottom w:val="single" w:sz="4" w:space="0" w:color="000000"/>
              <w:right w:val="single" w:sz="4" w:space="0" w:color="000000"/>
            </w:tcBorders>
          </w:tcPr>
          <w:p w14:paraId="67F6965E" w14:textId="77777777" w:rsidR="00FD2D7B" w:rsidRDefault="00FD2D7B">
            <w:pPr>
              <w:jc w:val="center"/>
              <w:rPr>
                <w:rFonts w:ascii="Calibri" w:eastAsia="Calibri" w:hAnsi="Calibri" w:cs="Calibri"/>
                <w:sz w:val="22"/>
                <w:szCs w:val="22"/>
              </w:rPr>
            </w:pPr>
          </w:p>
          <w:p w14:paraId="79F38F67"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8:45</w:t>
            </w:r>
          </w:p>
        </w:tc>
        <w:tc>
          <w:tcPr>
            <w:tcW w:w="6316" w:type="dxa"/>
            <w:tcBorders>
              <w:top w:val="single" w:sz="4" w:space="0" w:color="000000"/>
              <w:left w:val="single" w:sz="4" w:space="0" w:color="000000"/>
              <w:bottom w:val="single" w:sz="4" w:space="0" w:color="000000"/>
              <w:right w:val="single" w:sz="4" w:space="0" w:color="000000"/>
            </w:tcBorders>
          </w:tcPr>
          <w:p w14:paraId="0FD15AE8" w14:textId="77777777" w:rsidR="00FD2D7B" w:rsidRDefault="00FD2D7B">
            <w:pPr>
              <w:ind w:left="34"/>
              <w:rPr>
                <w:rFonts w:ascii="Calibri" w:eastAsia="Calibri" w:hAnsi="Calibri" w:cs="Calibri"/>
                <w:sz w:val="22"/>
                <w:szCs w:val="22"/>
              </w:rPr>
            </w:pPr>
          </w:p>
          <w:p w14:paraId="6D992CC0" w14:textId="77777777" w:rsidR="00FD2D7B" w:rsidRDefault="00000000">
            <w:pPr>
              <w:ind w:left="34"/>
              <w:rPr>
                <w:rFonts w:ascii="Calibri" w:eastAsia="Calibri" w:hAnsi="Calibri" w:cs="Calibri"/>
                <w:sz w:val="22"/>
                <w:szCs w:val="22"/>
              </w:rPr>
            </w:pPr>
            <w:r>
              <w:rPr>
                <w:rFonts w:ascii="Calibri" w:eastAsia="Calibri" w:hAnsi="Calibri" w:cs="Calibri"/>
                <w:b/>
                <w:sz w:val="22"/>
                <w:szCs w:val="22"/>
              </w:rPr>
              <w:t xml:space="preserve">Arrival of all Participants at IUC and Online </w:t>
            </w:r>
          </w:p>
          <w:p w14:paraId="2856C3FA" w14:textId="77777777" w:rsidR="00FD2D7B" w:rsidRDefault="00FD2D7B">
            <w:pPr>
              <w:ind w:left="34"/>
              <w:rPr>
                <w:rFonts w:ascii="Calibri" w:eastAsia="Calibri" w:hAnsi="Calibri" w:cs="Calibri"/>
                <w:sz w:val="22"/>
                <w:szCs w:val="22"/>
              </w:rPr>
            </w:pPr>
          </w:p>
          <w:p w14:paraId="23A91BF9" w14:textId="49052EEE" w:rsidR="00FD2D7B" w:rsidRDefault="00461C71">
            <w:pPr>
              <w:ind w:left="34"/>
              <w:rPr>
                <w:rFonts w:ascii="Calibri" w:eastAsia="Calibri" w:hAnsi="Calibri" w:cs="Calibri"/>
                <w:sz w:val="22"/>
                <w:szCs w:val="22"/>
              </w:rPr>
            </w:pPr>
            <w:r>
              <w:rPr>
                <w:rFonts w:ascii="Calibri" w:eastAsia="Calibri" w:hAnsi="Calibri" w:cs="Calibri"/>
                <w:sz w:val="22"/>
                <w:szCs w:val="22"/>
              </w:rPr>
              <w:t>(to make sure</w:t>
            </w:r>
            <w:r w:rsidR="0097082D">
              <w:rPr>
                <w:rFonts w:ascii="Calibri" w:eastAsia="Calibri" w:hAnsi="Calibri" w:cs="Calibri"/>
                <w:sz w:val="22"/>
                <w:szCs w:val="22"/>
              </w:rPr>
              <w:t xml:space="preserve"> the online participants and those in Dubrovnik can hear each other well</w:t>
            </w:r>
            <w:r>
              <w:rPr>
                <w:rFonts w:ascii="Calibri" w:eastAsia="Calibri" w:hAnsi="Calibri" w:cs="Calibri"/>
                <w:sz w:val="22"/>
                <w:szCs w:val="22"/>
              </w:rPr>
              <w:t xml:space="preserve">, </w:t>
            </w:r>
            <w:r w:rsidR="0097082D">
              <w:rPr>
                <w:rFonts w:ascii="Calibri" w:eastAsia="Calibri" w:hAnsi="Calibri" w:cs="Calibri"/>
                <w:sz w:val="22"/>
                <w:szCs w:val="22"/>
              </w:rPr>
              <w:t xml:space="preserve">the </w:t>
            </w:r>
            <w:r>
              <w:rPr>
                <w:rFonts w:ascii="Calibri" w:eastAsia="Calibri" w:hAnsi="Calibri" w:cs="Calibri"/>
                <w:sz w:val="22"/>
                <w:szCs w:val="22"/>
              </w:rPr>
              <w:t xml:space="preserve">IUC Staff will conduct a sound check) </w:t>
            </w:r>
          </w:p>
          <w:p w14:paraId="29A2E43E" w14:textId="77777777" w:rsidR="00FD2D7B" w:rsidRDefault="00FD2D7B">
            <w:pPr>
              <w:ind w:left="34"/>
              <w:rPr>
                <w:rFonts w:ascii="Calibri" w:eastAsia="Calibri" w:hAnsi="Calibri" w:cs="Calibri"/>
                <w:sz w:val="22"/>
                <w:szCs w:val="22"/>
              </w:rPr>
            </w:pPr>
          </w:p>
          <w:p w14:paraId="691AEE9F" w14:textId="77777777" w:rsidR="00FD2D7B" w:rsidRDefault="00FD2D7B">
            <w:pPr>
              <w:rPr>
                <w:rFonts w:ascii="Calibri" w:eastAsia="Calibri" w:hAnsi="Calibri" w:cs="Calibri"/>
                <w:sz w:val="22"/>
                <w:szCs w:val="22"/>
              </w:rPr>
            </w:pPr>
          </w:p>
        </w:tc>
        <w:tc>
          <w:tcPr>
            <w:tcW w:w="1559" w:type="dxa"/>
          </w:tcPr>
          <w:p w14:paraId="49412A45" w14:textId="77777777" w:rsidR="00FD2D7B" w:rsidRDefault="00FD2D7B">
            <w:pPr>
              <w:jc w:val="center"/>
              <w:rPr>
                <w:rFonts w:ascii="Calibri" w:eastAsia="Calibri" w:hAnsi="Calibri" w:cs="Calibri"/>
                <w:sz w:val="22"/>
                <w:szCs w:val="22"/>
              </w:rPr>
            </w:pPr>
          </w:p>
          <w:p w14:paraId="63FF711B"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16:45</w:t>
            </w:r>
          </w:p>
        </w:tc>
      </w:tr>
      <w:tr w:rsidR="00FD2D7B" w14:paraId="1193623B" w14:textId="77777777">
        <w:trPr>
          <w:trHeight w:val="231"/>
        </w:trPr>
        <w:tc>
          <w:tcPr>
            <w:tcW w:w="1447" w:type="dxa"/>
            <w:tcBorders>
              <w:top w:val="single" w:sz="4" w:space="0" w:color="000000"/>
              <w:left w:val="single" w:sz="4" w:space="0" w:color="000000"/>
              <w:bottom w:val="single" w:sz="4" w:space="0" w:color="000000"/>
              <w:right w:val="single" w:sz="4" w:space="0" w:color="000000"/>
            </w:tcBorders>
          </w:tcPr>
          <w:p w14:paraId="5DB91FA7" w14:textId="77777777" w:rsidR="00FD2D7B" w:rsidRDefault="00FD2D7B">
            <w:pPr>
              <w:jc w:val="center"/>
              <w:rPr>
                <w:rFonts w:ascii="Calibri" w:eastAsia="Calibri" w:hAnsi="Calibri" w:cs="Calibri"/>
                <w:sz w:val="22"/>
                <w:szCs w:val="22"/>
              </w:rPr>
            </w:pPr>
          </w:p>
          <w:p w14:paraId="22003544"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09:00–09:45</w:t>
            </w:r>
          </w:p>
        </w:tc>
        <w:tc>
          <w:tcPr>
            <w:tcW w:w="6316" w:type="dxa"/>
            <w:tcBorders>
              <w:top w:val="single" w:sz="4" w:space="0" w:color="000000"/>
              <w:left w:val="single" w:sz="4" w:space="0" w:color="000000"/>
              <w:bottom w:val="single" w:sz="4" w:space="0" w:color="000000"/>
              <w:right w:val="single" w:sz="4" w:space="0" w:color="000000"/>
            </w:tcBorders>
          </w:tcPr>
          <w:p w14:paraId="7D08453F" w14:textId="77777777" w:rsidR="00FD2D7B" w:rsidRDefault="00FD2D7B">
            <w:pPr>
              <w:ind w:left="34"/>
              <w:rPr>
                <w:rFonts w:ascii="Calibri" w:eastAsia="Calibri" w:hAnsi="Calibri" w:cs="Calibri"/>
                <w:sz w:val="22"/>
                <w:szCs w:val="22"/>
              </w:rPr>
            </w:pPr>
          </w:p>
          <w:p w14:paraId="41557008" w14:textId="77777777" w:rsidR="00FD2D7B" w:rsidRDefault="00000000">
            <w:pPr>
              <w:ind w:left="34"/>
              <w:rPr>
                <w:rFonts w:ascii="Calibri" w:eastAsia="Calibri" w:hAnsi="Calibri" w:cs="Calibri"/>
                <w:sz w:val="22"/>
                <w:szCs w:val="22"/>
              </w:rPr>
            </w:pPr>
            <w:r>
              <w:rPr>
                <w:rFonts w:ascii="Calibri" w:eastAsia="Calibri" w:hAnsi="Calibri" w:cs="Calibri"/>
                <w:b/>
                <w:sz w:val="22"/>
                <w:szCs w:val="22"/>
              </w:rPr>
              <w:t>Introduction to the Course, Participants and Lecturers</w:t>
            </w:r>
          </w:p>
          <w:p w14:paraId="05B7BD59" w14:textId="77777777" w:rsidR="00FD2D7B" w:rsidRDefault="00FD2D7B">
            <w:pPr>
              <w:ind w:left="34"/>
              <w:rPr>
                <w:rFonts w:ascii="Calibri" w:eastAsia="Calibri" w:hAnsi="Calibri" w:cs="Calibri"/>
                <w:sz w:val="22"/>
                <w:szCs w:val="22"/>
              </w:rPr>
            </w:pPr>
          </w:p>
          <w:p w14:paraId="74E7BC05" w14:textId="33C14DC1" w:rsidR="00FD2D7B" w:rsidRPr="00227275" w:rsidRDefault="00000000">
            <w:pPr>
              <w:ind w:left="34"/>
              <w:rPr>
                <w:rFonts w:ascii="Calibri" w:eastAsia="Calibri" w:hAnsi="Calibri" w:cs="Calibri"/>
                <w:iCs/>
                <w:sz w:val="22"/>
                <w:szCs w:val="22"/>
              </w:rPr>
            </w:pPr>
            <w:hyperlink r:id="rId19">
              <w:r>
                <w:rPr>
                  <w:rFonts w:ascii="Calibri" w:eastAsia="Calibri" w:hAnsi="Calibri" w:cs="Calibri"/>
                  <w:i/>
                  <w:color w:val="0563C1"/>
                  <w:sz w:val="22"/>
                  <w:szCs w:val="22"/>
                  <w:u w:val="single"/>
                </w:rPr>
                <w:t xml:space="preserve">Mario </w:t>
              </w:r>
              <w:proofErr w:type="spellStart"/>
              <w:r>
                <w:rPr>
                  <w:rFonts w:ascii="Calibri" w:eastAsia="Calibri" w:hAnsi="Calibri" w:cs="Calibri"/>
                  <w:i/>
                  <w:color w:val="0563C1"/>
                  <w:sz w:val="22"/>
                  <w:szCs w:val="22"/>
                  <w:u w:val="single"/>
                </w:rPr>
                <w:t>Krešić</w:t>
              </w:r>
              <w:proofErr w:type="spellEnd"/>
            </w:hyperlink>
            <w:r w:rsidR="003A5D1A">
              <w:rPr>
                <w:rFonts w:ascii="Calibri" w:eastAsia="Calibri" w:hAnsi="Calibri" w:cs="Calibri"/>
                <w:iCs/>
                <w:sz w:val="22"/>
                <w:szCs w:val="22"/>
              </w:rPr>
              <w:t xml:space="preserve"> </w:t>
            </w:r>
            <w:r w:rsidR="005B3B60">
              <w:rPr>
                <w:rFonts w:ascii="Calibri" w:eastAsia="Calibri" w:hAnsi="Calibri" w:cs="Calibri"/>
                <w:iCs/>
                <w:sz w:val="22"/>
                <w:szCs w:val="22"/>
              </w:rPr>
              <w:t xml:space="preserve">and </w:t>
            </w:r>
            <w:hyperlink r:id="rId20">
              <w:r w:rsidR="005B3B60">
                <w:rPr>
                  <w:rFonts w:ascii="Calibri" w:eastAsia="Calibri" w:hAnsi="Calibri" w:cs="Calibri"/>
                  <w:i/>
                  <w:color w:val="0563C1"/>
                  <w:sz w:val="22"/>
                  <w:szCs w:val="22"/>
                  <w:u w:val="single"/>
                </w:rPr>
                <w:t>Martin Mennecke</w:t>
              </w:r>
            </w:hyperlink>
          </w:p>
          <w:p w14:paraId="5660E6A4" w14:textId="77777777" w:rsidR="00FD2D7B" w:rsidRDefault="00FD2D7B">
            <w:pPr>
              <w:rPr>
                <w:rFonts w:ascii="Calibri" w:eastAsia="Calibri" w:hAnsi="Calibri" w:cs="Calibri"/>
                <w:sz w:val="22"/>
                <w:szCs w:val="22"/>
              </w:rPr>
            </w:pPr>
          </w:p>
          <w:p w14:paraId="1E08A508" w14:textId="0EEDDDC1" w:rsidR="009C283D" w:rsidRDefault="009C283D">
            <w:pPr>
              <w:rPr>
                <w:rFonts w:ascii="Calibri" w:eastAsia="Calibri" w:hAnsi="Calibri" w:cs="Calibri"/>
                <w:sz w:val="22"/>
                <w:szCs w:val="22"/>
              </w:rPr>
            </w:pPr>
          </w:p>
        </w:tc>
        <w:tc>
          <w:tcPr>
            <w:tcW w:w="1559" w:type="dxa"/>
          </w:tcPr>
          <w:p w14:paraId="4CAFDA87" w14:textId="77777777" w:rsidR="00FD2D7B" w:rsidRDefault="00FD2D7B">
            <w:pPr>
              <w:jc w:val="center"/>
              <w:rPr>
                <w:rFonts w:ascii="Calibri" w:eastAsia="Calibri" w:hAnsi="Calibri" w:cs="Calibri"/>
                <w:sz w:val="22"/>
                <w:szCs w:val="22"/>
              </w:rPr>
            </w:pPr>
          </w:p>
          <w:p w14:paraId="115F56D8"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17:00–17:45</w:t>
            </w:r>
          </w:p>
        </w:tc>
      </w:tr>
      <w:tr w:rsidR="00FD2D7B" w14:paraId="0A1892FD" w14:textId="77777777">
        <w:trPr>
          <w:trHeight w:val="231"/>
        </w:trPr>
        <w:tc>
          <w:tcPr>
            <w:tcW w:w="1447" w:type="dxa"/>
            <w:tcBorders>
              <w:top w:val="single" w:sz="4" w:space="0" w:color="000000"/>
              <w:left w:val="single" w:sz="4" w:space="0" w:color="000000"/>
              <w:bottom w:val="single" w:sz="4" w:space="0" w:color="000000"/>
              <w:right w:val="single" w:sz="4" w:space="0" w:color="000000"/>
            </w:tcBorders>
          </w:tcPr>
          <w:p w14:paraId="5E2C2907" w14:textId="77777777" w:rsidR="00FD2D7B" w:rsidRDefault="00FD2D7B">
            <w:pPr>
              <w:jc w:val="center"/>
              <w:rPr>
                <w:rFonts w:ascii="Calibri" w:eastAsia="Calibri" w:hAnsi="Calibri" w:cs="Calibri"/>
                <w:sz w:val="22"/>
                <w:szCs w:val="22"/>
              </w:rPr>
            </w:pPr>
          </w:p>
          <w:p w14:paraId="5F2EE934" w14:textId="54202949" w:rsidR="00FD2D7B" w:rsidRDefault="00000000">
            <w:pPr>
              <w:jc w:val="center"/>
              <w:rPr>
                <w:rFonts w:ascii="Calibri" w:eastAsia="Calibri" w:hAnsi="Calibri" w:cs="Calibri"/>
                <w:sz w:val="22"/>
                <w:szCs w:val="22"/>
              </w:rPr>
            </w:pPr>
            <w:r>
              <w:rPr>
                <w:rFonts w:ascii="Calibri" w:eastAsia="Calibri" w:hAnsi="Calibri" w:cs="Calibri"/>
                <w:sz w:val="22"/>
                <w:szCs w:val="22"/>
              </w:rPr>
              <w:t>10:00–11:</w:t>
            </w:r>
            <w:r w:rsidR="00A46431">
              <w:rPr>
                <w:rFonts w:ascii="Calibri" w:eastAsia="Calibri" w:hAnsi="Calibri" w:cs="Calibri"/>
                <w:sz w:val="22"/>
                <w:szCs w:val="22"/>
              </w:rPr>
              <w:t>00</w:t>
            </w:r>
          </w:p>
        </w:tc>
        <w:tc>
          <w:tcPr>
            <w:tcW w:w="6316" w:type="dxa"/>
            <w:tcBorders>
              <w:top w:val="single" w:sz="4" w:space="0" w:color="000000"/>
              <w:left w:val="single" w:sz="4" w:space="0" w:color="000000"/>
              <w:bottom w:val="single" w:sz="4" w:space="0" w:color="000000"/>
              <w:right w:val="single" w:sz="4" w:space="0" w:color="000000"/>
            </w:tcBorders>
          </w:tcPr>
          <w:p w14:paraId="25B54CCE" w14:textId="77777777" w:rsidR="00FD2D7B" w:rsidRDefault="00FD2D7B">
            <w:pPr>
              <w:ind w:left="1452" w:hanging="1452"/>
              <w:rPr>
                <w:rFonts w:ascii="Calibri" w:eastAsia="Calibri" w:hAnsi="Calibri" w:cs="Calibri"/>
                <w:sz w:val="22"/>
                <w:szCs w:val="22"/>
              </w:rPr>
            </w:pPr>
          </w:p>
          <w:p w14:paraId="2CCF3059" w14:textId="7B54AE57" w:rsidR="00A46431" w:rsidRDefault="00A46431">
            <w:pPr>
              <w:ind w:left="1452" w:hanging="1452"/>
              <w:rPr>
                <w:rFonts w:ascii="Calibri" w:eastAsia="Calibri" w:hAnsi="Calibri" w:cs="Calibri"/>
                <w:b/>
                <w:sz w:val="22"/>
                <w:szCs w:val="22"/>
              </w:rPr>
            </w:pPr>
            <w:r>
              <w:rPr>
                <w:rFonts w:ascii="Calibri" w:eastAsia="Calibri" w:hAnsi="Calibri" w:cs="Calibri"/>
                <w:b/>
                <w:sz w:val="22"/>
                <w:szCs w:val="22"/>
              </w:rPr>
              <w:t xml:space="preserve">Keynote: The Legacy of the International Criminal Tribunal for the </w:t>
            </w:r>
          </w:p>
          <w:p w14:paraId="44AB9C91" w14:textId="59CBD21A" w:rsidR="00FD2D7B" w:rsidRDefault="00A46431" w:rsidP="00771F4D">
            <w:pPr>
              <w:ind w:left="1452" w:hanging="1452"/>
              <w:rPr>
                <w:rFonts w:ascii="Calibri" w:eastAsia="Calibri" w:hAnsi="Calibri" w:cs="Calibri"/>
                <w:sz w:val="22"/>
                <w:szCs w:val="22"/>
              </w:rPr>
            </w:pPr>
            <w:r>
              <w:rPr>
                <w:rFonts w:ascii="Calibri" w:eastAsia="Calibri" w:hAnsi="Calibri" w:cs="Calibri"/>
                <w:b/>
                <w:sz w:val="22"/>
                <w:szCs w:val="22"/>
              </w:rPr>
              <w:t xml:space="preserve">Former Yugoslavia and its Role in Atrocity Prevention </w:t>
            </w:r>
          </w:p>
          <w:p w14:paraId="1570C901" w14:textId="77777777" w:rsidR="00771F4D" w:rsidRDefault="00771F4D">
            <w:pPr>
              <w:rPr>
                <w:rFonts w:ascii="Calibri" w:eastAsia="Calibri" w:hAnsi="Calibri" w:cs="Calibri"/>
                <w:sz w:val="22"/>
                <w:szCs w:val="22"/>
              </w:rPr>
            </w:pPr>
          </w:p>
          <w:p w14:paraId="407403B3" w14:textId="7B48083B" w:rsidR="00A46431" w:rsidRPr="00A46431" w:rsidRDefault="00A46431">
            <w:pPr>
              <w:rPr>
                <w:rFonts w:ascii="Calibri" w:eastAsia="Calibri" w:hAnsi="Calibri" w:cs="Calibri"/>
                <w:iCs/>
                <w:sz w:val="22"/>
                <w:szCs w:val="22"/>
              </w:rPr>
            </w:pPr>
            <w:r>
              <w:rPr>
                <w:rFonts w:ascii="Calibri" w:eastAsia="Calibri" w:hAnsi="Calibri" w:cs="Calibri"/>
                <w:sz w:val="22"/>
                <w:szCs w:val="22"/>
              </w:rPr>
              <w:t xml:space="preserve">Moderator: </w:t>
            </w:r>
            <w:r w:rsidRPr="00724DF8">
              <w:rPr>
                <w:rFonts w:ascii="Calibri" w:eastAsia="Calibri" w:hAnsi="Calibri" w:cs="Calibri"/>
                <w:iCs/>
                <w:sz w:val="22"/>
                <w:szCs w:val="22"/>
              </w:rPr>
              <w:t>Ivan Simonovic</w:t>
            </w:r>
            <w:r w:rsidRPr="00A46431">
              <w:rPr>
                <w:rFonts w:ascii="Calibri" w:eastAsia="Calibri" w:hAnsi="Calibri" w:cs="Calibri"/>
                <w:iCs/>
                <w:sz w:val="22"/>
                <w:szCs w:val="22"/>
              </w:rPr>
              <w:t xml:space="preserve">, Ambassador of Croatia to the </w:t>
            </w:r>
            <w:proofErr w:type="spellStart"/>
            <w:r w:rsidRPr="00A46431">
              <w:rPr>
                <w:rFonts w:ascii="Calibri" w:eastAsia="Calibri" w:hAnsi="Calibri" w:cs="Calibri"/>
                <w:iCs/>
                <w:sz w:val="22"/>
                <w:szCs w:val="22"/>
              </w:rPr>
              <w:t>UnIted</w:t>
            </w:r>
            <w:proofErr w:type="spellEnd"/>
            <w:r w:rsidRPr="00A46431">
              <w:rPr>
                <w:rFonts w:ascii="Calibri" w:eastAsia="Calibri" w:hAnsi="Calibri" w:cs="Calibri"/>
                <w:iCs/>
                <w:sz w:val="22"/>
                <w:szCs w:val="22"/>
              </w:rPr>
              <w:t xml:space="preserve"> Nations</w:t>
            </w:r>
          </w:p>
          <w:p w14:paraId="0E7CAB17" w14:textId="77777777" w:rsidR="00184642" w:rsidRDefault="00184642">
            <w:pPr>
              <w:rPr>
                <w:rFonts w:ascii="Calibri" w:eastAsia="Calibri" w:hAnsi="Calibri" w:cs="Calibri"/>
                <w:sz w:val="22"/>
                <w:szCs w:val="22"/>
              </w:rPr>
            </w:pPr>
          </w:p>
          <w:p w14:paraId="06A23B80" w14:textId="0CB1E9A6" w:rsidR="00FD2D7B" w:rsidRDefault="00A46431">
            <w:pPr>
              <w:rPr>
                <w:rFonts w:ascii="Calibri" w:eastAsia="Calibri" w:hAnsi="Calibri" w:cs="Calibri"/>
                <w:sz w:val="22"/>
                <w:szCs w:val="22"/>
              </w:rPr>
            </w:pPr>
            <w:bookmarkStart w:id="4" w:name="_tyjcwt" w:colFirst="0" w:colLast="0"/>
            <w:bookmarkEnd w:id="4"/>
            <w:r>
              <w:rPr>
                <w:rFonts w:ascii="Calibri" w:eastAsia="Calibri" w:hAnsi="Calibri" w:cs="Calibri"/>
                <w:i/>
                <w:sz w:val="22"/>
                <w:szCs w:val="22"/>
              </w:rPr>
              <w:t xml:space="preserve">Judge </w:t>
            </w:r>
            <w:hyperlink r:id="rId21" w:history="1">
              <w:r w:rsidRPr="00A46431">
                <w:rPr>
                  <w:rStyle w:val="Hyperlink"/>
                  <w:rFonts w:ascii="Calibri" w:eastAsia="Calibri" w:hAnsi="Calibri" w:cs="Calibri"/>
                  <w:i/>
                  <w:sz w:val="22"/>
                  <w:szCs w:val="22"/>
                </w:rPr>
                <w:t xml:space="preserve">Graciela </w:t>
              </w:r>
              <w:proofErr w:type="spellStart"/>
              <w:r w:rsidRPr="00A46431">
                <w:rPr>
                  <w:rStyle w:val="Hyperlink"/>
                  <w:rFonts w:ascii="Calibri" w:eastAsia="Calibri" w:hAnsi="Calibri" w:cs="Calibri"/>
                  <w:i/>
                  <w:sz w:val="22"/>
                  <w:szCs w:val="22"/>
                </w:rPr>
                <w:t>Gatti</w:t>
              </w:r>
              <w:proofErr w:type="spellEnd"/>
              <w:r w:rsidRPr="00A46431">
                <w:rPr>
                  <w:rStyle w:val="Hyperlink"/>
                  <w:rFonts w:ascii="Calibri" w:eastAsia="Calibri" w:hAnsi="Calibri" w:cs="Calibri"/>
                  <w:i/>
                  <w:sz w:val="22"/>
                  <w:szCs w:val="22"/>
                </w:rPr>
                <w:t xml:space="preserve"> Santana</w:t>
              </w:r>
            </w:hyperlink>
            <w:r>
              <w:rPr>
                <w:rFonts w:ascii="Calibri" w:eastAsia="Calibri" w:hAnsi="Calibri" w:cs="Calibri"/>
                <w:iCs/>
                <w:sz w:val="22"/>
                <w:szCs w:val="22"/>
              </w:rPr>
              <w:t xml:space="preserve">, President, UN International Residual Mechanism for Criminal Tribunals </w:t>
            </w:r>
          </w:p>
          <w:p w14:paraId="18D1424B" w14:textId="77777777" w:rsidR="00FD2D7B" w:rsidRDefault="00FD2D7B">
            <w:pPr>
              <w:rPr>
                <w:rFonts w:ascii="Calibri" w:eastAsia="Calibri" w:hAnsi="Calibri" w:cs="Calibri"/>
                <w:sz w:val="22"/>
                <w:szCs w:val="22"/>
              </w:rPr>
            </w:pPr>
          </w:p>
          <w:p w14:paraId="537CB2B2" w14:textId="75063977" w:rsidR="00D00B26" w:rsidRDefault="00D00B26">
            <w:pPr>
              <w:rPr>
                <w:rFonts w:ascii="Calibri" w:eastAsia="Calibri" w:hAnsi="Calibri" w:cs="Calibri"/>
                <w:sz w:val="22"/>
                <w:szCs w:val="22"/>
              </w:rPr>
            </w:pPr>
          </w:p>
          <w:p w14:paraId="0A5990E7" w14:textId="6AB83628" w:rsidR="00D00B26" w:rsidRDefault="00D00B26">
            <w:pPr>
              <w:rPr>
                <w:rFonts w:ascii="Calibri" w:eastAsia="Calibri" w:hAnsi="Calibri" w:cs="Calibri"/>
                <w:sz w:val="22"/>
                <w:szCs w:val="22"/>
              </w:rPr>
            </w:pPr>
            <w:r>
              <w:rPr>
                <w:rFonts w:ascii="Calibri" w:eastAsia="Calibri" w:hAnsi="Calibri" w:cs="Calibri"/>
                <w:sz w:val="22"/>
                <w:szCs w:val="22"/>
              </w:rPr>
              <w:t xml:space="preserve">Security Council Report, </w:t>
            </w:r>
            <w:hyperlink r:id="rId22" w:history="1">
              <w:r w:rsidRPr="00D00B26">
                <w:rPr>
                  <w:rStyle w:val="Hyperlink"/>
                  <w:rFonts w:ascii="Calibri" w:eastAsia="Calibri" w:hAnsi="Calibri" w:cs="Calibri"/>
                  <w:sz w:val="22"/>
                  <w:szCs w:val="22"/>
                </w:rPr>
                <w:t>Security Council and International Criminal Tribunals</w:t>
              </w:r>
            </w:hyperlink>
            <w:r>
              <w:rPr>
                <w:rFonts w:ascii="Calibri" w:eastAsia="Calibri" w:hAnsi="Calibri" w:cs="Calibri"/>
                <w:sz w:val="22"/>
                <w:szCs w:val="22"/>
              </w:rPr>
              <w:t>, December 2023</w:t>
            </w:r>
          </w:p>
          <w:p w14:paraId="4CDB74E8" w14:textId="77777777" w:rsidR="00D00B26" w:rsidRDefault="00D00B26">
            <w:pPr>
              <w:rPr>
                <w:rFonts w:ascii="Calibri" w:eastAsia="Calibri" w:hAnsi="Calibri" w:cs="Calibri"/>
                <w:sz w:val="22"/>
                <w:szCs w:val="22"/>
              </w:rPr>
            </w:pPr>
          </w:p>
          <w:p w14:paraId="63256F56" w14:textId="58CE7949" w:rsidR="00A30C88" w:rsidRDefault="00A30C88">
            <w:pPr>
              <w:rPr>
                <w:rFonts w:ascii="Calibri" w:eastAsia="Calibri" w:hAnsi="Calibri" w:cs="Calibri"/>
                <w:sz w:val="22"/>
                <w:szCs w:val="22"/>
              </w:rPr>
            </w:pPr>
            <w:proofErr w:type="spellStart"/>
            <w:r>
              <w:rPr>
                <w:rFonts w:ascii="Calibri" w:eastAsia="Calibri" w:hAnsi="Calibri" w:cs="Calibri"/>
                <w:sz w:val="22"/>
                <w:szCs w:val="22"/>
              </w:rPr>
              <w:t>Emina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Dizdarevic</w:t>
            </w:r>
            <w:proofErr w:type="spellEnd"/>
            <w:r>
              <w:rPr>
                <w:rFonts w:ascii="Calibri" w:eastAsia="Calibri" w:hAnsi="Calibri" w:cs="Calibri"/>
                <w:sz w:val="22"/>
                <w:szCs w:val="22"/>
              </w:rPr>
              <w:t xml:space="preserve">, Sven </w:t>
            </w:r>
            <w:proofErr w:type="spellStart"/>
            <w:r>
              <w:rPr>
                <w:rFonts w:ascii="Calibri" w:eastAsia="Calibri" w:hAnsi="Calibri" w:cs="Calibri"/>
                <w:sz w:val="22"/>
                <w:szCs w:val="22"/>
              </w:rPr>
              <w:t>Milekic</w:t>
            </w:r>
            <w:proofErr w:type="spellEnd"/>
            <w:r>
              <w:rPr>
                <w:rFonts w:ascii="Calibri" w:eastAsia="Calibri" w:hAnsi="Calibri" w:cs="Calibri"/>
                <w:sz w:val="22"/>
                <w:szCs w:val="22"/>
              </w:rPr>
              <w:t xml:space="preserve"> and </w:t>
            </w:r>
            <w:proofErr w:type="spellStart"/>
            <w:r>
              <w:rPr>
                <w:rFonts w:ascii="Calibri" w:eastAsia="Calibri" w:hAnsi="Calibri" w:cs="Calibri"/>
                <w:sz w:val="22"/>
                <w:szCs w:val="22"/>
              </w:rPr>
              <w:t>Milica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Stojanovic</w:t>
            </w:r>
            <w:proofErr w:type="spellEnd"/>
            <w:r>
              <w:rPr>
                <w:rFonts w:ascii="Calibri" w:eastAsia="Calibri" w:hAnsi="Calibri" w:cs="Calibri"/>
                <w:sz w:val="22"/>
                <w:szCs w:val="22"/>
              </w:rPr>
              <w:t xml:space="preserve">, </w:t>
            </w:r>
            <w:hyperlink r:id="rId23" w:history="1">
              <w:r w:rsidRPr="00A30C88">
                <w:rPr>
                  <w:rStyle w:val="Hyperlink"/>
                  <w:rFonts w:ascii="Calibri" w:eastAsia="Calibri" w:hAnsi="Calibri" w:cs="Calibri"/>
                  <w:sz w:val="22"/>
                  <w:szCs w:val="22"/>
                </w:rPr>
                <w:t>Hague Tribunal Leaves Uncertain Legacy as Last Trial Nears End</w:t>
              </w:r>
            </w:hyperlink>
            <w:r>
              <w:rPr>
                <w:rFonts w:ascii="Calibri" w:eastAsia="Calibri" w:hAnsi="Calibri" w:cs="Calibri"/>
                <w:sz w:val="22"/>
                <w:szCs w:val="22"/>
              </w:rPr>
              <w:t>, Balkan Insight, 23 June 2021</w:t>
            </w:r>
          </w:p>
          <w:p w14:paraId="081B0079" w14:textId="77777777" w:rsidR="00FD2D7B" w:rsidRDefault="00FD2D7B">
            <w:pPr>
              <w:rPr>
                <w:rFonts w:ascii="Calibri" w:eastAsia="Calibri" w:hAnsi="Calibri" w:cs="Calibri"/>
                <w:sz w:val="22"/>
                <w:szCs w:val="22"/>
              </w:rPr>
            </w:pPr>
          </w:p>
          <w:p w14:paraId="13E71C7B" w14:textId="62DB09FC" w:rsidR="009C283D" w:rsidRDefault="009C283D">
            <w:pPr>
              <w:rPr>
                <w:rFonts w:ascii="Calibri" w:eastAsia="Calibri" w:hAnsi="Calibri" w:cs="Calibri"/>
                <w:sz w:val="22"/>
                <w:szCs w:val="22"/>
              </w:rPr>
            </w:pPr>
          </w:p>
        </w:tc>
        <w:tc>
          <w:tcPr>
            <w:tcW w:w="1559" w:type="dxa"/>
          </w:tcPr>
          <w:p w14:paraId="243C4ACA" w14:textId="77777777" w:rsidR="00FD2D7B" w:rsidRDefault="00FD2D7B">
            <w:pPr>
              <w:jc w:val="center"/>
              <w:rPr>
                <w:rFonts w:ascii="Calibri" w:eastAsia="Calibri" w:hAnsi="Calibri" w:cs="Calibri"/>
                <w:sz w:val="22"/>
                <w:szCs w:val="22"/>
              </w:rPr>
            </w:pPr>
          </w:p>
          <w:p w14:paraId="380DF263" w14:textId="7DCAFCD6" w:rsidR="00FD2D7B" w:rsidRDefault="00000000">
            <w:pPr>
              <w:jc w:val="center"/>
              <w:rPr>
                <w:rFonts w:ascii="Calibri" w:eastAsia="Calibri" w:hAnsi="Calibri" w:cs="Calibri"/>
                <w:sz w:val="22"/>
                <w:szCs w:val="22"/>
              </w:rPr>
            </w:pPr>
            <w:r>
              <w:rPr>
                <w:rFonts w:ascii="Calibri" w:eastAsia="Calibri" w:hAnsi="Calibri" w:cs="Calibri"/>
                <w:sz w:val="22"/>
                <w:szCs w:val="22"/>
              </w:rPr>
              <w:t>18:00–19:</w:t>
            </w:r>
            <w:r w:rsidR="00A46431">
              <w:rPr>
                <w:rFonts w:ascii="Calibri" w:eastAsia="Calibri" w:hAnsi="Calibri" w:cs="Calibri"/>
                <w:sz w:val="22"/>
                <w:szCs w:val="22"/>
              </w:rPr>
              <w:t>00</w:t>
            </w:r>
          </w:p>
        </w:tc>
      </w:tr>
    </w:tbl>
    <w:p w14:paraId="13FD0374" w14:textId="77777777" w:rsidR="00765A32" w:rsidRDefault="00765A32">
      <w:pPr>
        <w:rPr>
          <w:rFonts w:ascii="Calibri" w:eastAsia="Calibri" w:hAnsi="Calibri" w:cs="Calibri"/>
          <w:sz w:val="16"/>
          <w:szCs w:val="16"/>
        </w:rPr>
      </w:pPr>
      <w:bookmarkStart w:id="5" w:name="_3dy6vkm" w:colFirst="0" w:colLast="0"/>
      <w:bookmarkEnd w:id="5"/>
    </w:p>
    <w:tbl>
      <w:tblPr>
        <w:tblStyle w:val="a1"/>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6237"/>
        <w:gridCol w:w="1559"/>
      </w:tblGrid>
      <w:tr w:rsidR="00FD2D7B" w14:paraId="3F381DF4" w14:textId="77777777">
        <w:trPr>
          <w:trHeight w:val="391"/>
        </w:trPr>
        <w:tc>
          <w:tcPr>
            <w:tcW w:w="1526" w:type="dxa"/>
            <w:tcBorders>
              <w:top w:val="single" w:sz="4" w:space="0" w:color="000000"/>
              <w:left w:val="single" w:sz="4" w:space="0" w:color="000000"/>
              <w:bottom w:val="single" w:sz="4" w:space="0" w:color="000000"/>
              <w:right w:val="single" w:sz="4" w:space="0" w:color="000000"/>
            </w:tcBorders>
          </w:tcPr>
          <w:p w14:paraId="005CC192" w14:textId="77777777" w:rsidR="00FD2D7B" w:rsidRDefault="00FD2D7B">
            <w:pPr>
              <w:jc w:val="center"/>
              <w:rPr>
                <w:rFonts w:ascii="Calibri" w:eastAsia="Calibri" w:hAnsi="Calibri" w:cs="Calibri"/>
                <w:sz w:val="22"/>
                <w:szCs w:val="22"/>
              </w:rPr>
            </w:pPr>
          </w:p>
          <w:p w14:paraId="017AAA53" w14:textId="61A3E483" w:rsidR="00FD2D7B" w:rsidRDefault="00000000">
            <w:pPr>
              <w:jc w:val="center"/>
              <w:rPr>
                <w:rFonts w:ascii="Calibri" w:eastAsia="Calibri" w:hAnsi="Calibri" w:cs="Calibri"/>
                <w:sz w:val="22"/>
                <w:szCs w:val="22"/>
              </w:rPr>
            </w:pPr>
            <w:r>
              <w:rPr>
                <w:rFonts w:ascii="Calibri" w:eastAsia="Calibri" w:hAnsi="Calibri" w:cs="Calibri"/>
                <w:sz w:val="22"/>
                <w:szCs w:val="22"/>
              </w:rPr>
              <w:t>11:</w:t>
            </w:r>
            <w:r w:rsidR="00A46431">
              <w:rPr>
                <w:rFonts w:ascii="Calibri" w:eastAsia="Calibri" w:hAnsi="Calibri" w:cs="Calibri"/>
                <w:sz w:val="22"/>
                <w:szCs w:val="22"/>
              </w:rPr>
              <w:t>15</w:t>
            </w:r>
            <w:r>
              <w:rPr>
                <w:rFonts w:ascii="Calibri" w:eastAsia="Calibri" w:hAnsi="Calibri" w:cs="Calibri"/>
                <w:sz w:val="22"/>
                <w:szCs w:val="22"/>
              </w:rPr>
              <w:t>–1</w:t>
            </w:r>
            <w:r w:rsidR="00724DF8">
              <w:rPr>
                <w:rFonts w:ascii="Calibri" w:eastAsia="Calibri" w:hAnsi="Calibri" w:cs="Calibri"/>
                <w:sz w:val="22"/>
                <w:szCs w:val="22"/>
              </w:rPr>
              <w:t>1</w:t>
            </w:r>
            <w:r>
              <w:rPr>
                <w:rFonts w:ascii="Calibri" w:eastAsia="Calibri" w:hAnsi="Calibri" w:cs="Calibri"/>
                <w:sz w:val="22"/>
                <w:szCs w:val="22"/>
              </w:rPr>
              <w:t>:</w:t>
            </w:r>
            <w:r w:rsidR="00724DF8">
              <w:rPr>
                <w:rFonts w:ascii="Calibri" w:eastAsia="Calibri" w:hAnsi="Calibri" w:cs="Calibri"/>
                <w:sz w:val="22"/>
                <w:szCs w:val="22"/>
              </w:rPr>
              <w:t>45</w:t>
            </w:r>
          </w:p>
        </w:tc>
        <w:tc>
          <w:tcPr>
            <w:tcW w:w="6237" w:type="dxa"/>
            <w:tcBorders>
              <w:top w:val="single" w:sz="4" w:space="0" w:color="000000"/>
              <w:left w:val="single" w:sz="4" w:space="0" w:color="000000"/>
              <w:bottom w:val="single" w:sz="4" w:space="0" w:color="000000"/>
              <w:right w:val="single" w:sz="4" w:space="0" w:color="000000"/>
            </w:tcBorders>
          </w:tcPr>
          <w:p w14:paraId="59E4F30A" w14:textId="77777777" w:rsidR="00FD2D7B" w:rsidRDefault="00FD2D7B">
            <w:pPr>
              <w:rPr>
                <w:rFonts w:ascii="Calibri" w:eastAsia="Calibri" w:hAnsi="Calibri" w:cs="Calibri"/>
                <w:sz w:val="22"/>
                <w:szCs w:val="22"/>
              </w:rPr>
            </w:pPr>
          </w:p>
          <w:p w14:paraId="3F4CBA62" w14:textId="77777777" w:rsidR="00FD2D7B" w:rsidRDefault="00000000">
            <w:pPr>
              <w:rPr>
                <w:rFonts w:ascii="Calibri" w:eastAsia="Calibri" w:hAnsi="Calibri" w:cs="Calibri"/>
                <w:sz w:val="22"/>
                <w:szCs w:val="22"/>
              </w:rPr>
            </w:pPr>
            <w:r>
              <w:rPr>
                <w:rFonts w:ascii="Calibri" w:eastAsia="Calibri" w:hAnsi="Calibri" w:cs="Calibri"/>
                <w:b/>
                <w:sz w:val="22"/>
                <w:szCs w:val="22"/>
              </w:rPr>
              <w:t>R2P in Practice: My Lessons Learnt as UN Special Adviser on R2P</w:t>
            </w:r>
          </w:p>
          <w:p w14:paraId="6AD50F2F" w14:textId="77777777" w:rsidR="00771F4D" w:rsidRDefault="00771F4D" w:rsidP="00297ADA">
            <w:pPr>
              <w:rPr>
                <w:rFonts w:ascii="Calibri" w:eastAsia="Calibri" w:hAnsi="Calibri" w:cs="Calibri"/>
                <w:sz w:val="22"/>
                <w:szCs w:val="22"/>
              </w:rPr>
            </w:pPr>
          </w:p>
          <w:p w14:paraId="28266703" w14:textId="22DBF1B9" w:rsidR="00297ADA" w:rsidRDefault="00297ADA" w:rsidP="00297ADA">
            <w:pPr>
              <w:rPr>
                <w:rFonts w:ascii="Calibri" w:eastAsia="Calibri" w:hAnsi="Calibri" w:cs="Calibri"/>
                <w:sz w:val="22"/>
                <w:szCs w:val="22"/>
              </w:rPr>
            </w:pPr>
            <w:r>
              <w:rPr>
                <w:rFonts w:ascii="Calibri" w:eastAsia="Calibri" w:hAnsi="Calibri" w:cs="Calibri"/>
                <w:sz w:val="22"/>
                <w:szCs w:val="22"/>
              </w:rPr>
              <w:t xml:space="preserve">Moderator: Mario </w:t>
            </w:r>
            <w:proofErr w:type="spellStart"/>
            <w:r w:rsidRPr="00297ADA">
              <w:rPr>
                <w:rFonts w:ascii="Calibri" w:eastAsia="Calibri" w:hAnsi="Calibri" w:cs="Calibri"/>
                <w:iCs/>
                <w:sz w:val="22"/>
                <w:szCs w:val="22"/>
              </w:rPr>
              <w:t>Krešić</w:t>
            </w:r>
            <w:proofErr w:type="spellEnd"/>
          </w:p>
          <w:p w14:paraId="288CF4AD" w14:textId="77777777" w:rsidR="0097082D" w:rsidRPr="00297ADA" w:rsidRDefault="0097082D">
            <w:pPr>
              <w:rPr>
                <w:rFonts w:ascii="Calibri" w:eastAsia="Calibri" w:hAnsi="Calibri" w:cs="Calibri"/>
                <w:iCs/>
                <w:sz w:val="22"/>
                <w:szCs w:val="22"/>
              </w:rPr>
            </w:pPr>
          </w:p>
          <w:p w14:paraId="06BFA6FE" w14:textId="776D8083" w:rsidR="000B3C19" w:rsidRDefault="00724DF8">
            <w:pPr>
              <w:rPr>
                <w:rFonts w:ascii="Calibri" w:eastAsia="Calibri" w:hAnsi="Calibri" w:cs="Calibri"/>
                <w:i/>
                <w:sz w:val="22"/>
                <w:szCs w:val="22"/>
              </w:rPr>
            </w:pPr>
            <w:hyperlink r:id="rId24" w:history="1">
              <w:r w:rsidR="000B3C19" w:rsidRPr="00724DF8">
                <w:rPr>
                  <w:rStyle w:val="Hyperlink"/>
                  <w:rFonts w:ascii="Calibri" w:eastAsia="Calibri" w:hAnsi="Calibri" w:cs="Calibri"/>
                  <w:i/>
                  <w:sz w:val="22"/>
                  <w:szCs w:val="22"/>
                </w:rPr>
                <w:t>Ivan Simonovic</w:t>
              </w:r>
            </w:hyperlink>
            <w:r w:rsidR="000B3C19">
              <w:rPr>
                <w:rFonts w:ascii="Calibri" w:eastAsia="Calibri" w:hAnsi="Calibri" w:cs="Calibri"/>
                <w:i/>
                <w:sz w:val="22"/>
                <w:szCs w:val="22"/>
              </w:rPr>
              <w:t xml:space="preserve"> (UN Special Adviser </w:t>
            </w:r>
            <w:r w:rsidR="000B3C19" w:rsidRPr="003D787F">
              <w:rPr>
                <w:rFonts w:ascii="Calibri" w:eastAsia="Calibri" w:hAnsi="Calibri" w:cs="Calibri"/>
                <w:i/>
                <w:sz w:val="22"/>
                <w:szCs w:val="22"/>
              </w:rPr>
              <w:t>of the Secretary-General on the Responsibility to Protect</w:t>
            </w:r>
            <w:r w:rsidR="000B3C19">
              <w:rPr>
                <w:rFonts w:ascii="Calibri" w:eastAsia="Calibri" w:hAnsi="Calibri" w:cs="Calibri"/>
                <w:i/>
                <w:sz w:val="22"/>
                <w:szCs w:val="22"/>
              </w:rPr>
              <w:t>, 2016-2018)</w:t>
            </w:r>
          </w:p>
          <w:p w14:paraId="29828533" w14:textId="77777777" w:rsidR="000B3C19" w:rsidRPr="003D787F" w:rsidRDefault="000B3C19">
            <w:pPr>
              <w:rPr>
                <w:rFonts w:ascii="Calibri" w:eastAsia="Calibri" w:hAnsi="Calibri" w:cs="Calibri"/>
                <w:i/>
                <w:sz w:val="22"/>
                <w:szCs w:val="22"/>
              </w:rPr>
            </w:pPr>
          </w:p>
          <w:p w14:paraId="28CA7DA4" w14:textId="138AEF6D" w:rsidR="0097082D" w:rsidRDefault="00CB3353">
            <w:pPr>
              <w:rPr>
                <w:rFonts w:ascii="Calibri" w:eastAsia="Calibri" w:hAnsi="Calibri" w:cs="Calibri"/>
                <w:i/>
                <w:sz w:val="22"/>
                <w:szCs w:val="22"/>
              </w:rPr>
            </w:pPr>
            <w:hyperlink r:id="rId25" w:anchor="tab-1" w:history="1">
              <w:r w:rsidR="0097082D" w:rsidRPr="00E440D6">
                <w:rPr>
                  <w:rStyle w:val="Hyperlink"/>
                  <w:rFonts w:ascii="Calibri" w:eastAsia="Calibri" w:hAnsi="Calibri" w:cs="Calibri"/>
                  <w:i/>
                  <w:sz w:val="22"/>
                  <w:szCs w:val="22"/>
                </w:rPr>
                <w:t>Karen Smith</w:t>
              </w:r>
            </w:hyperlink>
            <w:r w:rsidR="0097082D" w:rsidRPr="00E440D6">
              <w:rPr>
                <w:rFonts w:ascii="Calibri" w:eastAsia="Calibri" w:hAnsi="Calibri" w:cs="Calibri"/>
                <w:i/>
                <w:sz w:val="22"/>
                <w:szCs w:val="22"/>
              </w:rPr>
              <w:t xml:space="preserve">* </w:t>
            </w:r>
            <w:r w:rsidR="0097082D" w:rsidRPr="00E440D6">
              <w:rPr>
                <w:rFonts w:ascii="Calibri" w:eastAsia="Calibri" w:hAnsi="Calibri" w:cs="Calibri"/>
                <w:i/>
                <w:sz w:val="22"/>
                <w:szCs w:val="22"/>
                <w:vertAlign w:val="superscript"/>
              </w:rPr>
              <w:footnoteReference w:id="1"/>
            </w:r>
            <w:r w:rsidR="0097082D" w:rsidRPr="003D787F">
              <w:rPr>
                <w:rFonts w:ascii="Calibri" w:eastAsia="Calibri" w:hAnsi="Calibri" w:cs="Calibri"/>
                <w:i/>
                <w:sz w:val="22"/>
                <w:szCs w:val="22"/>
              </w:rPr>
              <w:t xml:space="preserve"> (UN Special Adviser of the Secretary-General on the Responsibility to Protect, 2019-2021)</w:t>
            </w:r>
          </w:p>
          <w:p w14:paraId="07FA8B12" w14:textId="77777777" w:rsidR="008B3F9D" w:rsidRDefault="008B3F9D" w:rsidP="008B3F9D">
            <w:pPr>
              <w:rPr>
                <w:rFonts w:ascii="Calibri" w:eastAsia="Calibri" w:hAnsi="Calibri" w:cs="Calibri"/>
                <w:i/>
                <w:sz w:val="22"/>
                <w:szCs w:val="22"/>
              </w:rPr>
            </w:pPr>
          </w:p>
          <w:p w14:paraId="7F7951F1" w14:textId="77777777" w:rsidR="00184642" w:rsidRDefault="00184642" w:rsidP="008B3F9D">
            <w:pPr>
              <w:rPr>
                <w:rFonts w:ascii="Calibri" w:eastAsia="Calibri" w:hAnsi="Calibri" w:cs="Calibri"/>
                <w:i/>
                <w:sz w:val="22"/>
                <w:szCs w:val="22"/>
              </w:rPr>
            </w:pPr>
          </w:p>
          <w:p w14:paraId="66D8E35C" w14:textId="6902ED3D" w:rsidR="00724DF8" w:rsidRPr="00184642" w:rsidRDefault="00000000" w:rsidP="008B3F9D">
            <w:pPr>
              <w:rPr>
                <w:rFonts w:ascii="Calibri" w:eastAsia="Calibri" w:hAnsi="Calibri" w:cs="Calibri"/>
                <w:color w:val="000000"/>
                <w:sz w:val="22"/>
                <w:szCs w:val="22"/>
              </w:rPr>
            </w:pPr>
            <w:r>
              <w:rPr>
                <w:rFonts w:ascii="Calibri" w:eastAsia="Calibri" w:hAnsi="Calibri" w:cs="Calibri"/>
                <w:color w:val="000000"/>
                <w:sz w:val="22"/>
                <w:szCs w:val="22"/>
              </w:rPr>
              <w:t>Edward C. Luck, “</w:t>
            </w:r>
            <w:hyperlink r:id="rId26">
              <w:r>
                <w:rPr>
                  <w:rFonts w:ascii="Calibri" w:eastAsia="Calibri" w:hAnsi="Calibri" w:cs="Calibri"/>
                  <w:color w:val="0563C1"/>
                  <w:sz w:val="22"/>
                  <w:szCs w:val="22"/>
                  <w:u w:val="single"/>
                </w:rPr>
                <w:t>Getting There, Being There: The Dual Roles of the Special Adviser</w:t>
              </w:r>
            </w:hyperlink>
            <w:r>
              <w:rPr>
                <w:rFonts w:ascii="Calibri" w:eastAsia="Calibri" w:hAnsi="Calibri" w:cs="Calibri"/>
                <w:color w:val="000000"/>
                <w:sz w:val="22"/>
                <w:szCs w:val="22"/>
              </w:rPr>
              <w:t>”, in</w:t>
            </w:r>
            <w:r w:rsidR="00334B20">
              <w:rPr>
                <w:rFonts w:ascii="Calibri" w:eastAsia="Calibri" w:hAnsi="Calibri" w:cs="Calibri"/>
                <w:color w:val="000000"/>
                <w:sz w:val="22"/>
                <w:szCs w:val="22"/>
              </w:rPr>
              <w:t>:</w:t>
            </w:r>
            <w:r>
              <w:rPr>
                <w:rFonts w:ascii="Calibri" w:eastAsia="Calibri" w:hAnsi="Calibri" w:cs="Calibri"/>
                <w:color w:val="000000"/>
                <w:sz w:val="22"/>
                <w:szCs w:val="22"/>
              </w:rPr>
              <w:t xml:space="preserve"> Alex Bellamy and Tim Dunne (eds.), </w:t>
            </w:r>
            <w:r>
              <w:rPr>
                <w:rFonts w:ascii="Calibri" w:eastAsia="Calibri" w:hAnsi="Calibri" w:cs="Calibri"/>
                <w:i/>
                <w:color w:val="000000"/>
                <w:sz w:val="22"/>
                <w:szCs w:val="22"/>
              </w:rPr>
              <w:t>The Oxford Handbook of the Responsibility to Protect</w:t>
            </w:r>
            <w:r>
              <w:rPr>
                <w:rFonts w:ascii="Calibri" w:eastAsia="Calibri" w:hAnsi="Calibri" w:cs="Calibri"/>
                <w:color w:val="000000"/>
                <w:sz w:val="22"/>
                <w:szCs w:val="22"/>
              </w:rPr>
              <w:t>, 2016, 288-314</w:t>
            </w:r>
          </w:p>
          <w:p w14:paraId="0B888977" w14:textId="100E5C78" w:rsidR="00640467" w:rsidRDefault="00000000" w:rsidP="00640467">
            <w:pPr>
              <w:pBdr>
                <w:top w:val="nil"/>
                <w:left w:val="nil"/>
                <w:bottom w:val="nil"/>
                <w:right w:val="nil"/>
                <w:between w:val="nil"/>
              </w:pBdr>
              <w:shd w:val="clear" w:color="auto" w:fill="FFFFFF"/>
              <w:spacing w:before="280"/>
              <w:jc w:val="both"/>
              <w:rPr>
                <w:rFonts w:ascii="Calibri" w:eastAsia="Calibri" w:hAnsi="Calibri" w:cs="Calibri"/>
                <w:color w:val="000000"/>
                <w:sz w:val="22"/>
                <w:szCs w:val="22"/>
              </w:rPr>
            </w:pPr>
            <w:r>
              <w:rPr>
                <w:rFonts w:ascii="Calibri" w:eastAsia="Calibri" w:hAnsi="Calibri" w:cs="Calibri"/>
                <w:color w:val="000000"/>
                <w:sz w:val="22"/>
                <w:szCs w:val="22"/>
              </w:rPr>
              <w:t xml:space="preserve">UN Secretary-General, </w:t>
            </w:r>
            <w:hyperlink r:id="rId27">
              <w:r>
                <w:rPr>
                  <w:rFonts w:ascii="Calibri" w:eastAsia="Calibri" w:hAnsi="Calibri" w:cs="Calibri"/>
                  <w:color w:val="0563C1"/>
                  <w:sz w:val="22"/>
                  <w:szCs w:val="22"/>
                  <w:u w:val="single"/>
                </w:rPr>
                <w:t>Advancing Atrocity Prevention; Work of the Office on Genocide Prevention and R2P</w:t>
              </w:r>
            </w:hyperlink>
            <w:r>
              <w:rPr>
                <w:rFonts w:ascii="Calibri" w:eastAsia="Calibri" w:hAnsi="Calibri" w:cs="Calibri"/>
                <w:color w:val="000000"/>
                <w:sz w:val="22"/>
                <w:szCs w:val="22"/>
              </w:rPr>
              <w:t>, 3 May 2021</w:t>
            </w:r>
          </w:p>
          <w:p w14:paraId="34D3C2E6" w14:textId="77777777" w:rsidR="009C283D" w:rsidRDefault="009C283D">
            <w:pPr>
              <w:pBdr>
                <w:top w:val="nil"/>
                <w:left w:val="nil"/>
                <w:bottom w:val="nil"/>
                <w:right w:val="nil"/>
                <w:between w:val="nil"/>
              </w:pBdr>
              <w:shd w:val="clear" w:color="auto" w:fill="FFFFFF"/>
              <w:rPr>
                <w:rFonts w:ascii="Calibri" w:eastAsia="Calibri" w:hAnsi="Calibri" w:cs="Calibri"/>
                <w:color w:val="000000"/>
                <w:sz w:val="22"/>
                <w:szCs w:val="22"/>
              </w:rPr>
            </w:pPr>
          </w:p>
          <w:p w14:paraId="0A91D52C" w14:textId="00F6A35E" w:rsidR="00184642" w:rsidRDefault="00184642">
            <w:pPr>
              <w:pBdr>
                <w:top w:val="nil"/>
                <w:left w:val="nil"/>
                <w:bottom w:val="nil"/>
                <w:right w:val="nil"/>
                <w:between w:val="nil"/>
              </w:pBdr>
              <w:shd w:val="clear" w:color="auto" w:fill="FFFFFF"/>
              <w:rPr>
                <w:rFonts w:ascii="Calibri" w:eastAsia="Calibri" w:hAnsi="Calibri" w:cs="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17ABB9E0" w14:textId="77777777" w:rsidR="00FD2D7B" w:rsidRDefault="00FD2D7B">
            <w:pPr>
              <w:jc w:val="center"/>
              <w:rPr>
                <w:rFonts w:ascii="Calibri" w:eastAsia="Calibri" w:hAnsi="Calibri" w:cs="Calibri"/>
                <w:sz w:val="22"/>
                <w:szCs w:val="22"/>
              </w:rPr>
            </w:pPr>
          </w:p>
          <w:p w14:paraId="32068564" w14:textId="13753E19" w:rsidR="00FD2D7B" w:rsidRDefault="00000000">
            <w:pPr>
              <w:jc w:val="center"/>
              <w:rPr>
                <w:rFonts w:ascii="Calibri" w:eastAsia="Calibri" w:hAnsi="Calibri" w:cs="Calibri"/>
                <w:sz w:val="22"/>
                <w:szCs w:val="22"/>
              </w:rPr>
            </w:pPr>
            <w:r>
              <w:rPr>
                <w:rFonts w:ascii="Calibri" w:eastAsia="Calibri" w:hAnsi="Calibri" w:cs="Calibri"/>
                <w:sz w:val="22"/>
                <w:szCs w:val="22"/>
              </w:rPr>
              <w:t>19:</w:t>
            </w:r>
            <w:r w:rsidR="00771F4D">
              <w:rPr>
                <w:rFonts w:ascii="Calibri" w:eastAsia="Calibri" w:hAnsi="Calibri" w:cs="Calibri"/>
                <w:sz w:val="22"/>
                <w:szCs w:val="22"/>
              </w:rPr>
              <w:t>15</w:t>
            </w:r>
            <w:r>
              <w:rPr>
                <w:rFonts w:ascii="Calibri" w:eastAsia="Calibri" w:hAnsi="Calibri" w:cs="Calibri"/>
                <w:sz w:val="22"/>
                <w:szCs w:val="22"/>
              </w:rPr>
              <w:t>–</w:t>
            </w:r>
            <w:r w:rsidR="00724DF8">
              <w:rPr>
                <w:rFonts w:ascii="Calibri" w:eastAsia="Calibri" w:hAnsi="Calibri" w:cs="Calibri"/>
                <w:sz w:val="22"/>
                <w:szCs w:val="22"/>
              </w:rPr>
              <w:t>19</w:t>
            </w:r>
            <w:r>
              <w:rPr>
                <w:rFonts w:ascii="Calibri" w:eastAsia="Calibri" w:hAnsi="Calibri" w:cs="Calibri"/>
                <w:sz w:val="22"/>
                <w:szCs w:val="22"/>
              </w:rPr>
              <w:t>:</w:t>
            </w:r>
            <w:r w:rsidR="00724DF8">
              <w:rPr>
                <w:rFonts w:ascii="Calibri" w:eastAsia="Calibri" w:hAnsi="Calibri" w:cs="Calibri"/>
                <w:sz w:val="22"/>
                <w:szCs w:val="22"/>
              </w:rPr>
              <w:t>45</w:t>
            </w:r>
          </w:p>
        </w:tc>
      </w:tr>
      <w:tr w:rsidR="00FD2D7B" w14:paraId="1357A500" w14:textId="77777777">
        <w:trPr>
          <w:trHeight w:val="526"/>
        </w:trPr>
        <w:tc>
          <w:tcPr>
            <w:tcW w:w="1526" w:type="dxa"/>
            <w:tcBorders>
              <w:top w:val="single" w:sz="4" w:space="0" w:color="000000"/>
              <w:left w:val="single" w:sz="4" w:space="0" w:color="000000"/>
              <w:bottom w:val="single" w:sz="4" w:space="0" w:color="000000"/>
              <w:right w:val="single" w:sz="4" w:space="0" w:color="000000"/>
            </w:tcBorders>
          </w:tcPr>
          <w:p w14:paraId="66E1DE33" w14:textId="77777777" w:rsidR="00FD2D7B" w:rsidRDefault="00FD2D7B">
            <w:pPr>
              <w:jc w:val="center"/>
              <w:rPr>
                <w:rFonts w:ascii="Calibri" w:eastAsia="Calibri" w:hAnsi="Calibri" w:cs="Calibri"/>
                <w:sz w:val="22"/>
                <w:szCs w:val="22"/>
              </w:rPr>
            </w:pPr>
          </w:p>
          <w:p w14:paraId="02162C17" w14:textId="746DF788" w:rsidR="00FD2D7B" w:rsidRDefault="00000000">
            <w:pPr>
              <w:jc w:val="center"/>
              <w:rPr>
                <w:rFonts w:ascii="Calibri" w:eastAsia="Calibri" w:hAnsi="Calibri" w:cs="Calibri"/>
                <w:sz w:val="22"/>
                <w:szCs w:val="22"/>
              </w:rPr>
            </w:pPr>
            <w:r>
              <w:rPr>
                <w:rFonts w:ascii="Calibri" w:eastAsia="Calibri" w:hAnsi="Calibri" w:cs="Calibri"/>
                <w:sz w:val="22"/>
                <w:szCs w:val="22"/>
              </w:rPr>
              <w:t>1</w:t>
            </w:r>
            <w:r w:rsidR="00724DF8">
              <w:rPr>
                <w:rFonts w:ascii="Calibri" w:eastAsia="Calibri" w:hAnsi="Calibri" w:cs="Calibri"/>
                <w:sz w:val="22"/>
                <w:szCs w:val="22"/>
              </w:rPr>
              <w:t>1</w:t>
            </w:r>
            <w:r>
              <w:rPr>
                <w:rFonts w:ascii="Calibri" w:eastAsia="Calibri" w:hAnsi="Calibri" w:cs="Calibri"/>
                <w:sz w:val="22"/>
                <w:szCs w:val="22"/>
              </w:rPr>
              <w:t>:</w:t>
            </w:r>
            <w:r w:rsidR="00724DF8">
              <w:rPr>
                <w:rFonts w:ascii="Calibri" w:eastAsia="Calibri" w:hAnsi="Calibri" w:cs="Calibri"/>
                <w:sz w:val="22"/>
                <w:szCs w:val="22"/>
              </w:rPr>
              <w:t>45</w:t>
            </w:r>
            <w:r>
              <w:rPr>
                <w:rFonts w:ascii="Calibri" w:eastAsia="Calibri" w:hAnsi="Calibri" w:cs="Calibri"/>
                <w:sz w:val="22"/>
                <w:szCs w:val="22"/>
              </w:rPr>
              <w:t>—12:</w:t>
            </w:r>
            <w:r w:rsidR="00724DF8">
              <w:rPr>
                <w:rFonts w:ascii="Calibri" w:eastAsia="Calibri" w:hAnsi="Calibri" w:cs="Calibri"/>
                <w:sz w:val="22"/>
                <w:szCs w:val="22"/>
              </w:rPr>
              <w:t>30</w:t>
            </w:r>
          </w:p>
          <w:p w14:paraId="27A60E80" w14:textId="77777777" w:rsidR="00FD2D7B" w:rsidRDefault="00FD2D7B">
            <w:pPr>
              <w:rPr>
                <w:rFonts w:ascii="Calibri" w:eastAsia="Calibri" w:hAnsi="Calibri" w:cs="Calibri"/>
                <w:sz w:val="22"/>
                <w:szCs w:val="22"/>
              </w:rPr>
            </w:pPr>
          </w:p>
        </w:tc>
        <w:tc>
          <w:tcPr>
            <w:tcW w:w="6237" w:type="dxa"/>
            <w:tcBorders>
              <w:top w:val="single" w:sz="4" w:space="0" w:color="000000"/>
              <w:left w:val="single" w:sz="4" w:space="0" w:color="000000"/>
              <w:bottom w:val="single" w:sz="4" w:space="0" w:color="000000"/>
              <w:right w:val="single" w:sz="4" w:space="0" w:color="000000"/>
            </w:tcBorders>
          </w:tcPr>
          <w:p w14:paraId="28871B6C" w14:textId="77777777" w:rsidR="00FD2D7B" w:rsidRDefault="00FD2D7B">
            <w:pPr>
              <w:jc w:val="center"/>
              <w:rPr>
                <w:rFonts w:ascii="Calibri" w:eastAsia="Calibri" w:hAnsi="Calibri" w:cs="Calibri"/>
                <w:sz w:val="22"/>
                <w:szCs w:val="22"/>
              </w:rPr>
            </w:pPr>
          </w:p>
          <w:p w14:paraId="6233BD52" w14:textId="77777777" w:rsidR="00FD2D7B" w:rsidRDefault="00000000">
            <w:pPr>
              <w:rPr>
                <w:rFonts w:ascii="Calibri" w:eastAsia="Calibri" w:hAnsi="Calibri" w:cs="Calibri"/>
                <w:sz w:val="22"/>
                <w:szCs w:val="22"/>
              </w:rPr>
            </w:pPr>
            <w:r>
              <w:rPr>
                <w:rFonts w:ascii="Calibri" w:eastAsia="Calibri" w:hAnsi="Calibri" w:cs="Calibri"/>
                <w:sz w:val="22"/>
                <w:szCs w:val="22"/>
              </w:rPr>
              <w:t>Q&amp;A and discussion</w:t>
            </w:r>
          </w:p>
          <w:p w14:paraId="75F2F0BE" w14:textId="77777777" w:rsidR="00FD2D7B" w:rsidRDefault="00FD2D7B">
            <w:pPr>
              <w:rPr>
                <w:rFonts w:ascii="Calibri" w:eastAsia="Calibri" w:hAnsi="Calibri" w:cs="Calibri"/>
                <w:sz w:val="22"/>
                <w:szCs w:val="22"/>
              </w:rPr>
            </w:pPr>
          </w:p>
          <w:p w14:paraId="040A8FD4" w14:textId="77777777" w:rsidR="00FD2D7B" w:rsidRDefault="00FD2D7B">
            <w:pPr>
              <w:rPr>
                <w:rFonts w:ascii="Calibri" w:eastAsia="Calibri" w:hAnsi="Calibri" w:cs="Calibri"/>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243C7396" w14:textId="77777777" w:rsidR="00FD2D7B" w:rsidRDefault="00FD2D7B">
            <w:pPr>
              <w:jc w:val="center"/>
              <w:rPr>
                <w:rFonts w:ascii="Calibri" w:eastAsia="Calibri" w:hAnsi="Calibri" w:cs="Calibri"/>
                <w:sz w:val="22"/>
                <w:szCs w:val="22"/>
              </w:rPr>
            </w:pPr>
          </w:p>
          <w:p w14:paraId="3E2B047B" w14:textId="0F3E911B" w:rsidR="00FD2D7B" w:rsidRDefault="00724DF8">
            <w:pPr>
              <w:jc w:val="center"/>
              <w:rPr>
                <w:rFonts w:ascii="Calibri" w:eastAsia="Calibri" w:hAnsi="Calibri" w:cs="Calibri"/>
                <w:sz w:val="22"/>
                <w:szCs w:val="22"/>
              </w:rPr>
            </w:pPr>
            <w:r>
              <w:rPr>
                <w:rFonts w:ascii="Calibri" w:eastAsia="Calibri" w:hAnsi="Calibri" w:cs="Calibri"/>
                <w:sz w:val="22"/>
                <w:szCs w:val="22"/>
              </w:rPr>
              <w:t>19</w:t>
            </w:r>
            <w:r w:rsidR="00000000">
              <w:rPr>
                <w:rFonts w:ascii="Calibri" w:eastAsia="Calibri" w:hAnsi="Calibri" w:cs="Calibri"/>
                <w:sz w:val="22"/>
                <w:szCs w:val="22"/>
              </w:rPr>
              <w:t>:</w:t>
            </w:r>
            <w:r>
              <w:rPr>
                <w:rFonts w:ascii="Calibri" w:eastAsia="Calibri" w:hAnsi="Calibri" w:cs="Calibri"/>
                <w:sz w:val="22"/>
                <w:szCs w:val="22"/>
              </w:rPr>
              <w:t>45</w:t>
            </w:r>
            <w:r w:rsidR="00000000">
              <w:rPr>
                <w:rFonts w:ascii="Calibri" w:eastAsia="Calibri" w:hAnsi="Calibri" w:cs="Calibri"/>
                <w:sz w:val="22"/>
                <w:szCs w:val="22"/>
              </w:rPr>
              <w:t>–20:</w:t>
            </w:r>
            <w:r>
              <w:rPr>
                <w:rFonts w:ascii="Calibri" w:eastAsia="Calibri" w:hAnsi="Calibri" w:cs="Calibri"/>
                <w:sz w:val="22"/>
                <w:szCs w:val="22"/>
              </w:rPr>
              <w:t>30</w:t>
            </w:r>
          </w:p>
        </w:tc>
      </w:tr>
      <w:tr w:rsidR="00FD2D7B" w14:paraId="63C67E19" w14:textId="77777777">
        <w:trPr>
          <w:trHeight w:val="231"/>
        </w:trPr>
        <w:tc>
          <w:tcPr>
            <w:tcW w:w="1526" w:type="dxa"/>
            <w:tcBorders>
              <w:top w:val="single" w:sz="4" w:space="0" w:color="000000"/>
              <w:left w:val="single" w:sz="4" w:space="0" w:color="000000"/>
              <w:bottom w:val="single" w:sz="4" w:space="0" w:color="000000"/>
              <w:right w:val="single" w:sz="4" w:space="0" w:color="000000"/>
            </w:tcBorders>
          </w:tcPr>
          <w:p w14:paraId="24619AF6" w14:textId="77777777" w:rsidR="00FD2D7B" w:rsidRDefault="00FD2D7B">
            <w:pPr>
              <w:jc w:val="center"/>
              <w:rPr>
                <w:rFonts w:ascii="Calibri" w:eastAsia="Calibri" w:hAnsi="Calibri" w:cs="Calibri"/>
                <w:sz w:val="22"/>
                <w:szCs w:val="22"/>
              </w:rPr>
            </w:pPr>
          </w:p>
          <w:p w14:paraId="4F829E6A" w14:textId="2E51CB5E" w:rsidR="00FD2D7B" w:rsidRDefault="00000000">
            <w:pPr>
              <w:jc w:val="center"/>
              <w:rPr>
                <w:rFonts w:ascii="Calibri" w:eastAsia="Calibri" w:hAnsi="Calibri" w:cs="Calibri"/>
                <w:sz w:val="22"/>
                <w:szCs w:val="22"/>
              </w:rPr>
            </w:pPr>
            <w:r>
              <w:rPr>
                <w:rFonts w:ascii="Calibri" w:eastAsia="Calibri" w:hAnsi="Calibri" w:cs="Calibri"/>
                <w:sz w:val="22"/>
                <w:szCs w:val="22"/>
              </w:rPr>
              <w:t>12:</w:t>
            </w:r>
            <w:r w:rsidR="00724DF8">
              <w:rPr>
                <w:rFonts w:ascii="Calibri" w:eastAsia="Calibri" w:hAnsi="Calibri" w:cs="Calibri"/>
                <w:sz w:val="22"/>
                <w:szCs w:val="22"/>
              </w:rPr>
              <w:t>30</w:t>
            </w:r>
            <w:r>
              <w:rPr>
                <w:rFonts w:ascii="Calibri" w:eastAsia="Calibri" w:hAnsi="Calibri" w:cs="Calibri"/>
                <w:sz w:val="22"/>
                <w:szCs w:val="22"/>
              </w:rPr>
              <w:t>–13:</w:t>
            </w:r>
            <w:r w:rsidR="00724DF8">
              <w:rPr>
                <w:rFonts w:ascii="Calibri" w:eastAsia="Calibri" w:hAnsi="Calibri" w:cs="Calibri"/>
                <w:sz w:val="22"/>
                <w:szCs w:val="22"/>
              </w:rPr>
              <w:t>00</w:t>
            </w:r>
          </w:p>
        </w:tc>
        <w:tc>
          <w:tcPr>
            <w:tcW w:w="6237" w:type="dxa"/>
            <w:tcBorders>
              <w:top w:val="single" w:sz="4" w:space="0" w:color="000000"/>
              <w:left w:val="single" w:sz="4" w:space="0" w:color="000000"/>
              <w:bottom w:val="single" w:sz="4" w:space="0" w:color="000000"/>
              <w:right w:val="single" w:sz="4" w:space="0" w:color="000000"/>
            </w:tcBorders>
          </w:tcPr>
          <w:p w14:paraId="61043A8C" w14:textId="77777777" w:rsidR="00FD2D7B" w:rsidRDefault="00FD2D7B">
            <w:pPr>
              <w:ind w:left="34"/>
              <w:rPr>
                <w:rFonts w:ascii="Calibri" w:eastAsia="Calibri" w:hAnsi="Calibri" w:cs="Calibri"/>
                <w:sz w:val="22"/>
                <w:szCs w:val="22"/>
              </w:rPr>
            </w:pPr>
          </w:p>
          <w:p w14:paraId="7A46F83A" w14:textId="6A4E372C" w:rsidR="00FD2D7B" w:rsidRDefault="00CE3274">
            <w:pPr>
              <w:ind w:left="34"/>
              <w:rPr>
                <w:rFonts w:ascii="Calibri" w:eastAsia="Calibri" w:hAnsi="Calibri" w:cs="Calibri"/>
                <w:sz w:val="22"/>
                <w:szCs w:val="22"/>
              </w:rPr>
            </w:pPr>
            <w:r>
              <w:rPr>
                <w:rFonts w:ascii="Calibri" w:eastAsia="Calibri" w:hAnsi="Calibri" w:cs="Calibri"/>
                <w:b/>
                <w:sz w:val="22"/>
                <w:szCs w:val="22"/>
              </w:rPr>
              <w:t xml:space="preserve">Optional </w:t>
            </w:r>
            <w:r w:rsidR="00000000">
              <w:rPr>
                <w:rFonts w:ascii="Calibri" w:eastAsia="Calibri" w:hAnsi="Calibri" w:cs="Calibri"/>
                <w:b/>
                <w:sz w:val="22"/>
                <w:szCs w:val="22"/>
              </w:rPr>
              <w:t xml:space="preserve">Follow-up for </w:t>
            </w:r>
            <w:r w:rsidR="008E612B">
              <w:rPr>
                <w:rFonts w:ascii="Calibri" w:eastAsia="Calibri" w:hAnsi="Calibri" w:cs="Calibri"/>
                <w:b/>
                <w:sz w:val="22"/>
                <w:szCs w:val="22"/>
              </w:rPr>
              <w:t xml:space="preserve">all </w:t>
            </w:r>
            <w:r w:rsidR="00000000">
              <w:rPr>
                <w:rFonts w:ascii="Calibri" w:eastAsia="Calibri" w:hAnsi="Calibri" w:cs="Calibri"/>
                <w:b/>
                <w:sz w:val="22"/>
                <w:szCs w:val="22"/>
              </w:rPr>
              <w:t xml:space="preserve">Online Participants </w:t>
            </w:r>
          </w:p>
          <w:p w14:paraId="0FADD471" w14:textId="77777777" w:rsidR="00FD2D7B" w:rsidRDefault="00FD2D7B">
            <w:pPr>
              <w:ind w:left="34"/>
              <w:rPr>
                <w:rFonts w:ascii="Calibri" w:eastAsia="Calibri" w:hAnsi="Calibri" w:cs="Calibri"/>
                <w:sz w:val="22"/>
                <w:szCs w:val="22"/>
              </w:rPr>
            </w:pPr>
          </w:p>
          <w:p w14:paraId="1ABBA0D6" w14:textId="50A10886" w:rsidR="00FD2D7B" w:rsidRDefault="00000000">
            <w:pPr>
              <w:ind w:left="34"/>
              <w:rPr>
                <w:rFonts w:ascii="Calibri" w:eastAsia="Calibri" w:hAnsi="Calibri" w:cs="Calibri"/>
                <w:sz w:val="22"/>
                <w:szCs w:val="22"/>
              </w:rPr>
            </w:pPr>
            <w:r>
              <w:rPr>
                <w:rFonts w:ascii="Calibri" w:eastAsia="Calibri" w:hAnsi="Calibri" w:cs="Calibri"/>
                <w:sz w:val="22"/>
                <w:szCs w:val="22"/>
              </w:rPr>
              <w:t xml:space="preserve">This zoom session will allow online participants to </w:t>
            </w:r>
            <w:r w:rsidR="00771F4D">
              <w:rPr>
                <w:rFonts w:ascii="Calibri" w:eastAsia="Calibri" w:hAnsi="Calibri" w:cs="Calibri"/>
                <w:sz w:val="22"/>
                <w:szCs w:val="22"/>
              </w:rPr>
              <w:t xml:space="preserve">clarify any issues from the first </w:t>
            </w:r>
            <w:r>
              <w:rPr>
                <w:rFonts w:ascii="Calibri" w:eastAsia="Calibri" w:hAnsi="Calibri" w:cs="Calibri"/>
                <w:sz w:val="22"/>
                <w:szCs w:val="22"/>
              </w:rPr>
              <w:t xml:space="preserve">half of the day with </w:t>
            </w:r>
            <w:r w:rsidR="00CE3274">
              <w:rPr>
                <w:rFonts w:ascii="Calibri" w:eastAsia="Calibri" w:hAnsi="Calibri" w:cs="Calibri"/>
                <w:sz w:val="22"/>
                <w:szCs w:val="22"/>
              </w:rPr>
              <w:t xml:space="preserve">some of the </w:t>
            </w:r>
            <w:r>
              <w:rPr>
                <w:rFonts w:ascii="Calibri" w:eastAsia="Calibri" w:hAnsi="Calibri" w:cs="Calibri"/>
                <w:sz w:val="22"/>
                <w:szCs w:val="22"/>
              </w:rPr>
              <w:t xml:space="preserve">lecturers present in Dubrovnik. Depending on </w:t>
            </w:r>
            <w:r w:rsidR="008E612B">
              <w:rPr>
                <w:rFonts w:ascii="Calibri" w:eastAsia="Calibri" w:hAnsi="Calibri" w:cs="Calibri"/>
                <w:sz w:val="22"/>
                <w:szCs w:val="22"/>
              </w:rPr>
              <w:t>how useful this seems to the</w:t>
            </w:r>
            <w:r w:rsidR="00CE3274">
              <w:rPr>
                <w:rFonts w:ascii="Calibri" w:eastAsia="Calibri" w:hAnsi="Calibri" w:cs="Calibri"/>
                <w:sz w:val="22"/>
                <w:szCs w:val="22"/>
              </w:rPr>
              <w:t xml:space="preserve"> online participants</w:t>
            </w:r>
            <w:r>
              <w:rPr>
                <w:rFonts w:ascii="Calibri" w:eastAsia="Calibri" w:hAnsi="Calibri" w:cs="Calibri"/>
                <w:sz w:val="22"/>
                <w:szCs w:val="22"/>
              </w:rPr>
              <w:t xml:space="preserve">, we may do this again later during the week. </w:t>
            </w:r>
          </w:p>
          <w:p w14:paraId="2B15E48C" w14:textId="77777777" w:rsidR="00FD2D7B" w:rsidRDefault="00FD2D7B">
            <w:pPr>
              <w:ind w:left="34"/>
              <w:rPr>
                <w:rFonts w:ascii="Calibri" w:eastAsia="Calibri" w:hAnsi="Calibri" w:cs="Calibri"/>
                <w:sz w:val="22"/>
                <w:szCs w:val="22"/>
              </w:rPr>
            </w:pPr>
          </w:p>
          <w:p w14:paraId="01ED882F" w14:textId="77777777" w:rsidR="00FD2D7B" w:rsidRDefault="00FD2D7B">
            <w:pPr>
              <w:rPr>
                <w:rFonts w:ascii="Calibri" w:eastAsia="Calibri" w:hAnsi="Calibri" w:cs="Calibri"/>
                <w:sz w:val="22"/>
                <w:szCs w:val="22"/>
              </w:rPr>
            </w:pPr>
          </w:p>
        </w:tc>
        <w:tc>
          <w:tcPr>
            <w:tcW w:w="1559" w:type="dxa"/>
          </w:tcPr>
          <w:p w14:paraId="108E24D4" w14:textId="77777777" w:rsidR="00FD2D7B" w:rsidRDefault="00FD2D7B">
            <w:pPr>
              <w:jc w:val="center"/>
              <w:rPr>
                <w:rFonts w:ascii="Calibri" w:eastAsia="Calibri" w:hAnsi="Calibri" w:cs="Calibri"/>
                <w:sz w:val="22"/>
                <w:szCs w:val="22"/>
              </w:rPr>
            </w:pPr>
          </w:p>
          <w:p w14:paraId="3827A3DF" w14:textId="35AEA5D0" w:rsidR="00FD2D7B" w:rsidRDefault="00000000">
            <w:pPr>
              <w:jc w:val="center"/>
              <w:rPr>
                <w:rFonts w:ascii="Calibri" w:eastAsia="Calibri" w:hAnsi="Calibri" w:cs="Calibri"/>
                <w:sz w:val="22"/>
                <w:szCs w:val="22"/>
              </w:rPr>
            </w:pPr>
            <w:r>
              <w:rPr>
                <w:rFonts w:ascii="Calibri" w:eastAsia="Calibri" w:hAnsi="Calibri" w:cs="Calibri"/>
                <w:sz w:val="22"/>
                <w:szCs w:val="22"/>
              </w:rPr>
              <w:t>20:</w:t>
            </w:r>
            <w:r w:rsidR="00724DF8">
              <w:rPr>
                <w:rFonts w:ascii="Calibri" w:eastAsia="Calibri" w:hAnsi="Calibri" w:cs="Calibri"/>
                <w:sz w:val="22"/>
                <w:szCs w:val="22"/>
              </w:rPr>
              <w:t>30</w:t>
            </w:r>
            <w:r>
              <w:rPr>
                <w:rFonts w:ascii="Calibri" w:eastAsia="Calibri" w:hAnsi="Calibri" w:cs="Calibri"/>
                <w:sz w:val="22"/>
                <w:szCs w:val="22"/>
              </w:rPr>
              <w:t>–21:</w:t>
            </w:r>
            <w:r w:rsidR="00724DF8">
              <w:rPr>
                <w:rFonts w:ascii="Calibri" w:eastAsia="Calibri" w:hAnsi="Calibri" w:cs="Calibri"/>
                <w:sz w:val="22"/>
                <w:szCs w:val="22"/>
              </w:rPr>
              <w:t>00</w:t>
            </w:r>
            <w:r>
              <w:rPr>
                <w:rFonts w:ascii="Calibri" w:eastAsia="Calibri" w:hAnsi="Calibri" w:cs="Calibri"/>
                <w:sz w:val="22"/>
                <w:szCs w:val="22"/>
              </w:rPr>
              <w:t xml:space="preserve"> </w:t>
            </w:r>
          </w:p>
        </w:tc>
      </w:tr>
      <w:tr w:rsidR="00FD2D7B" w14:paraId="1EFFAF06" w14:textId="77777777">
        <w:trPr>
          <w:trHeight w:val="526"/>
        </w:trPr>
        <w:tc>
          <w:tcPr>
            <w:tcW w:w="1526" w:type="dxa"/>
            <w:tcBorders>
              <w:top w:val="single" w:sz="4" w:space="0" w:color="000000"/>
              <w:left w:val="single" w:sz="4" w:space="0" w:color="000000"/>
              <w:bottom w:val="single" w:sz="4" w:space="0" w:color="000000"/>
              <w:right w:val="single" w:sz="4" w:space="0" w:color="000000"/>
            </w:tcBorders>
          </w:tcPr>
          <w:p w14:paraId="50E067FD" w14:textId="77777777" w:rsidR="00FD2D7B" w:rsidRPr="00F26BDB" w:rsidRDefault="00FD2D7B">
            <w:pPr>
              <w:jc w:val="center"/>
              <w:rPr>
                <w:rFonts w:ascii="Calibri" w:eastAsia="Calibri" w:hAnsi="Calibri" w:cs="Calibri"/>
                <w:sz w:val="22"/>
                <w:szCs w:val="22"/>
              </w:rPr>
            </w:pPr>
          </w:p>
          <w:p w14:paraId="4C0225C2" w14:textId="0ED8FC29" w:rsidR="00FD2D7B" w:rsidRPr="00F26BDB" w:rsidRDefault="00000000">
            <w:pPr>
              <w:jc w:val="center"/>
              <w:rPr>
                <w:rFonts w:ascii="Calibri" w:eastAsia="Calibri" w:hAnsi="Calibri" w:cs="Calibri"/>
                <w:sz w:val="22"/>
                <w:szCs w:val="22"/>
              </w:rPr>
            </w:pPr>
            <w:r w:rsidRPr="00F26BDB">
              <w:rPr>
                <w:rFonts w:ascii="Calibri" w:eastAsia="Calibri" w:hAnsi="Calibri" w:cs="Calibri"/>
                <w:sz w:val="22"/>
                <w:szCs w:val="22"/>
              </w:rPr>
              <w:t>1</w:t>
            </w:r>
            <w:r w:rsidR="00724DF8" w:rsidRPr="00F26BDB">
              <w:rPr>
                <w:rFonts w:ascii="Calibri" w:eastAsia="Calibri" w:hAnsi="Calibri" w:cs="Calibri"/>
                <w:sz w:val="22"/>
                <w:szCs w:val="22"/>
              </w:rPr>
              <w:t>2</w:t>
            </w:r>
            <w:r w:rsidRPr="00F26BDB">
              <w:rPr>
                <w:rFonts w:ascii="Calibri" w:eastAsia="Calibri" w:hAnsi="Calibri" w:cs="Calibri"/>
                <w:sz w:val="22"/>
                <w:szCs w:val="22"/>
              </w:rPr>
              <w:t>:</w:t>
            </w:r>
            <w:r w:rsidR="00724DF8" w:rsidRPr="00F26BDB">
              <w:rPr>
                <w:rFonts w:ascii="Calibri" w:eastAsia="Calibri" w:hAnsi="Calibri" w:cs="Calibri"/>
                <w:sz w:val="22"/>
                <w:szCs w:val="22"/>
              </w:rPr>
              <w:t>3</w:t>
            </w:r>
            <w:r w:rsidRPr="00F26BDB">
              <w:rPr>
                <w:rFonts w:ascii="Calibri" w:eastAsia="Calibri" w:hAnsi="Calibri" w:cs="Calibri"/>
                <w:sz w:val="22"/>
                <w:szCs w:val="22"/>
              </w:rPr>
              <w:t>0—13:</w:t>
            </w:r>
            <w:r w:rsidR="00724DF8" w:rsidRPr="00F26BDB">
              <w:rPr>
                <w:rFonts w:ascii="Calibri" w:eastAsia="Calibri" w:hAnsi="Calibri" w:cs="Calibri"/>
                <w:sz w:val="22"/>
                <w:szCs w:val="22"/>
              </w:rPr>
              <w:t>15</w:t>
            </w:r>
          </w:p>
          <w:p w14:paraId="096F5CF2" w14:textId="77777777" w:rsidR="00FD2D7B" w:rsidRPr="00F26BDB" w:rsidRDefault="00FD2D7B">
            <w:pPr>
              <w:rPr>
                <w:rFonts w:ascii="Calibri" w:eastAsia="Calibri" w:hAnsi="Calibri" w:cs="Calibri"/>
                <w:sz w:val="22"/>
                <w:szCs w:val="22"/>
              </w:rPr>
            </w:pPr>
          </w:p>
        </w:tc>
        <w:tc>
          <w:tcPr>
            <w:tcW w:w="6237" w:type="dxa"/>
            <w:tcBorders>
              <w:top w:val="single" w:sz="4" w:space="0" w:color="000000"/>
              <w:left w:val="single" w:sz="4" w:space="0" w:color="000000"/>
              <w:bottom w:val="single" w:sz="4" w:space="0" w:color="000000"/>
              <w:right w:val="single" w:sz="4" w:space="0" w:color="000000"/>
            </w:tcBorders>
          </w:tcPr>
          <w:p w14:paraId="104D5EBF" w14:textId="77777777" w:rsidR="00FD2D7B" w:rsidRPr="00F26BDB" w:rsidRDefault="00FD2D7B">
            <w:pPr>
              <w:jc w:val="center"/>
              <w:rPr>
                <w:rFonts w:ascii="Calibri" w:eastAsia="Calibri" w:hAnsi="Calibri" w:cs="Calibri"/>
                <w:sz w:val="22"/>
                <w:szCs w:val="22"/>
              </w:rPr>
            </w:pPr>
          </w:p>
          <w:p w14:paraId="03388D06" w14:textId="77777777" w:rsidR="00FD2D7B" w:rsidRPr="00F26BDB" w:rsidRDefault="00000000">
            <w:pPr>
              <w:rPr>
                <w:rFonts w:ascii="Calibri" w:eastAsia="Calibri" w:hAnsi="Calibri" w:cs="Calibri"/>
                <w:sz w:val="22"/>
                <w:szCs w:val="22"/>
              </w:rPr>
            </w:pPr>
            <w:r w:rsidRPr="00F26BDB">
              <w:rPr>
                <w:rFonts w:ascii="Calibri" w:eastAsia="Calibri" w:hAnsi="Calibri" w:cs="Calibri"/>
                <w:b/>
                <w:sz w:val="22"/>
                <w:szCs w:val="22"/>
              </w:rPr>
              <w:t>Official Welcome and Light Reception for all Participants</w:t>
            </w:r>
          </w:p>
          <w:p w14:paraId="2B86C52B" w14:textId="77777777" w:rsidR="00FD2D7B" w:rsidRPr="00F26BDB" w:rsidRDefault="00FD2D7B">
            <w:pPr>
              <w:rPr>
                <w:rFonts w:ascii="Calibri" w:eastAsia="Calibri" w:hAnsi="Calibri" w:cs="Calibri"/>
                <w:sz w:val="22"/>
                <w:szCs w:val="22"/>
              </w:rPr>
            </w:pPr>
          </w:p>
          <w:p w14:paraId="6C46DFFB" w14:textId="77777777" w:rsidR="00FD2D7B" w:rsidRPr="00F26BDB" w:rsidRDefault="00000000">
            <w:pPr>
              <w:rPr>
                <w:rFonts w:ascii="Calibri" w:eastAsia="Calibri" w:hAnsi="Calibri" w:cs="Calibri"/>
                <w:sz w:val="22"/>
                <w:szCs w:val="22"/>
              </w:rPr>
            </w:pPr>
            <w:r w:rsidRPr="00F26BDB">
              <w:rPr>
                <w:rFonts w:ascii="Calibri" w:eastAsia="Calibri" w:hAnsi="Calibri" w:cs="Calibri"/>
                <w:sz w:val="22"/>
                <w:szCs w:val="22"/>
              </w:rPr>
              <w:t xml:space="preserve">IUC Courtyard (please </w:t>
            </w:r>
            <w:proofErr w:type="gramStart"/>
            <w:r w:rsidRPr="00F26BDB">
              <w:rPr>
                <w:rFonts w:ascii="Calibri" w:eastAsia="Calibri" w:hAnsi="Calibri" w:cs="Calibri"/>
                <w:sz w:val="22"/>
                <w:szCs w:val="22"/>
              </w:rPr>
              <w:t>note:</w:t>
            </w:r>
            <w:proofErr w:type="gramEnd"/>
            <w:r w:rsidRPr="00F26BDB">
              <w:rPr>
                <w:rFonts w:ascii="Calibri" w:eastAsia="Calibri" w:hAnsi="Calibri" w:cs="Calibri"/>
                <w:sz w:val="22"/>
                <w:szCs w:val="22"/>
              </w:rPr>
              <w:t xml:space="preserve"> this will not be a full lunch)</w:t>
            </w:r>
          </w:p>
          <w:p w14:paraId="760B9D76" w14:textId="77777777" w:rsidR="00FD2D7B" w:rsidRPr="00F26BDB" w:rsidRDefault="00FD2D7B">
            <w:pPr>
              <w:rPr>
                <w:rFonts w:ascii="Calibri" w:eastAsia="Calibri" w:hAnsi="Calibri" w:cs="Calibri"/>
                <w:sz w:val="22"/>
                <w:szCs w:val="22"/>
              </w:rPr>
            </w:pPr>
          </w:p>
          <w:p w14:paraId="36A4ACAE" w14:textId="77777777" w:rsidR="00FD2D7B" w:rsidRPr="00F26BDB" w:rsidRDefault="00FD2D7B">
            <w:pPr>
              <w:rPr>
                <w:rFonts w:ascii="Calibri" w:eastAsia="Calibri" w:hAnsi="Calibri" w:cs="Calibri"/>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66816FF1" w14:textId="77777777" w:rsidR="00FD2D7B" w:rsidRDefault="00FD2D7B">
            <w:pPr>
              <w:jc w:val="center"/>
              <w:rPr>
                <w:rFonts w:ascii="Calibri" w:eastAsia="Calibri" w:hAnsi="Calibri" w:cs="Calibri"/>
                <w:sz w:val="22"/>
                <w:szCs w:val="22"/>
              </w:rPr>
            </w:pPr>
          </w:p>
          <w:p w14:paraId="0EB05D80"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N/A</w:t>
            </w:r>
          </w:p>
        </w:tc>
      </w:tr>
    </w:tbl>
    <w:p w14:paraId="232CB343" w14:textId="77777777" w:rsidR="00FD2D7B" w:rsidRDefault="00FD2D7B">
      <w:pPr>
        <w:rPr>
          <w:rFonts w:ascii="Calibri" w:eastAsia="Calibri" w:hAnsi="Calibri" w:cs="Calibri"/>
          <w:sz w:val="22"/>
          <w:szCs w:val="22"/>
        </w:rPr>
      </w:pPr>
    </w:p>
    <w:p w14:paraId="58B6A6DF" w14:textId="77777777" w:rsidR="00C416B3" w:rsidRDefault="00C416B3">
      <w:pPr>
        <w:rPr>
          <w:rFonts w:ascii="Calibri" w:eastAsia="Calibri" w:hAnsi="Calibri" w:cs="Calibri"/>
          <w:sz w:val="22"/>
          <w:szCs w:val="22"/>
        </w:rPr>
      </w:pPr>
    </w:p>
    <w:p w14:paraId="6810910B" w14:textId="77777777" w:rsidR="00284040" w:rsidRDefault="00284040">
      <w:pPr>
        <w:rPr>
          <w:rFonts w:ascii="Calibri" w:eastAsia="Calibri" w:hAnsi="Calibri" w:cs="Calibri"/>
          <w:sz w:val="22"/>
          <w:szCs w:val="22"/>
        </w:rPr>
      </w:pPr>
    </w:p>
    <w:p w14:paraId="38733BB9" w14:textId="77777777" w:rsidR="00284040" w:rsidRDefault="00284040">
      <w:pPr>
        <w:rPr>
          <w:rFonts w:ascii="Calibri" w:eastAsia="Calibri" w:hAnsi="Calibri" w:cs="Calibri"/>
          <w:sz w:val="22"/>
          <w:szCs w:val="22"/>
        </w:rPr>
      </w:pPr>
    </w:p>
    <w:tbl>
      <w:tblPr>
        <w:tblStyle w:val="a2"/>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1"/>
        <w:gridCol w:w="6090"/>
        <w:gridCol w:w="1701"/>
      </w:tblGrid>
      <w:tr w:rsidR="00FD2D7B" w14:paraId="6FF862FF" w14:textId="77777777">
        <w:tc>
          <w:tcPr>
            <w:tcW w:w="1531" w:type="dxa"/>
            <w:tcBorders>
              <w:top w:val="single" w:sz="4" w:space="0" w:color="000000"/>
              <w:left w:val="single" w:sz="4" w:space="0" w:color="000000"/>
              <w:bottom w:val="single" w:sz="4" w:space="0" w:color="000000"/>
              <w:right w:val="single" w:sz="4" w:space="0" w:color="000000"/>
            </w:tcBorders>
          </w:tcPr>
          <w:p w14:paraId="04E5CD70"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Dubrovnik time</w:t>
            </w:r>
          </w:p>
        </w:tc>
        <w:tc>
          <w:tcPr>
            <w:tcW w:w="6090" w:type="dxa"/>
            <w:tcBorders>
              <w:top w:val="single" w:sz="4" w:space="0" w:color="000000"/>
              <w:left w:val="single" w:sz="4" w:space="0" w:color="000000"/>
              <w:bottom w:val="single" w:sz="4" w:space="0" w:color="000000"/>
              <w:right w:val="single" w:sz="4" w:space="0" w:color="000000"/>
            </w:tcBorders>
          </w:tcPr>
          <w:p w14:paraId="7F06E8B9" w14:textId="77777777" w:rsidR="00FD2D7B" w:rsidRDefault="00FD2D7B">
            <w:pPr>
              <w:ind w:left="34"/>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71AF366" w14:textId="77777777" w:rsidR="00FD2D7B" w:rsidRDefault="00000000">
            <w:pPr>
              <w:ind w:left="34"/>
              <w:jc w:val="center"/>
              <w:rPr>
                <w:rFonts w:ascii="Calibri" w:eastAsia="Calibri" w:hAnsi="Calibri" w:cs="Calibri"/>
                <w:sz w:val="22"/>
                <w:szCs w:val="22"/>
              </w:rPr>
            </w:pPr>
            <w:r>
              <w:rPr>
                <w:rFonts w:ascii="Calibri" w:eastAsia="Calibri" w:hAnsi="Calibri" w:cs="Calibri"/>
                <w:sz w:val="22"/>
                <w:szCs w:val="22"/>
              </w:rPr>
              <w:t>Brisbane time</w:t>
            </w:r>
          </w:p>
        </w:tc>
      </w:tr>
      <w:tr w:rsidR="00FD2D7B" w14:paraId="58B0F505" w14:textId="77777777">
        <w:trPr>
          <w:trHeight w:val="391"/>
        </w:trPr>
        <w:tc>
          <w:tcPr>
            <w:tcW w:w="1531" w:type="dxa"/>
            <w:tcBorders>
              <w:top w:val="single" w:sz="4" w:space="0" w:color="000000"/>
              <w:left w:val="single" w:sz="4" w:space="0" w:color="000000"/>
              <w:bottom w:val="single" w:sz="4" w:space="0" w:color="000000"/>
              <w:right w:val="single" w:sz="4" w:space="0" w:color="000000"/>
            </w:tcBorders>
          </w:tcPr>
          <w:p w14:paraId="26FAD3C3" w14:textId="77777777" w:rsidR="00FD2D7B" w:rsidRDefault="00FD2D7B">
            <w:pPr>
              <w:jc w:val="center"/>
              <w:rPr>
                <w:rFonts w:ascii="Calibri" w:eastAsia="Calibri" w:hAnsi="Calibri" w:cs="Calibri"/>
                <w:sz w:val="22"/>
                <w:szCs w:val="22"/>
              </w:rPr>
            </w:pPr>
          </w:p>
          <w:p w14:paraId="7F9AB4E1" w14:textId="5F462D6A" w:rsidR="00FD2D7B" w:rsidRDefault="00000000">
            <w:pPr>
              <w:jc w:val="center"/>
              <w:rPr>
                <w:rFonts w:ascii="Calibri" w:eastAsia="Calibri" w:hAnsi="Calibri" w:cs="Calibri"/>
                <w:sz w:val="22"/>
                <w:szCs w:val="22"/>
              </w:rPr>
            </w:pPr>
            <w:r>
              <w:rPr>
                <w:rFonts w:ascii="Calibri" w:eastAsia="Calibri" w:hAnsi="Calibri" w:cs="Calibri"/>
                <w:sz w:val="22"/>
                <w:szCs w:val="22"/>
              </w:rPr>
              <w:t>1</w:t>
            </w:r>
            <w:r w:rsidR="00724DF8">
              <w:rPr>
                <w:rFonts w:ascii="Calibri" w:eastAsia="Calibri" w:hAnsi="Calibri" w:cs="Calibri"/>
                <w:sz w:val="22"/>
                <w:szCs w:val="22"/>
              </w:rPr>
              <w:t>3</w:t>
            </w:r>
            <w:r>
              <w:rPr>
                <w:rFonts w:ascii="Calibri" w:eastAsia="Calibri" w:hAnsi="Calibri" w:cs="Calibri"/>
                <w:sz w:val="22"/>
                <w:szCs w:val="22"/>
              </w:rPr>
              <w:t>:</w:t>
            </w:r>
            <w:r w:rsidR="00724DF8">
              <w:rPr>
                <w:rFonts w:ascii="Calibri" w:eastAsia="Calibri" w:hAnsi="Calibri" w:cs="Calibri"/>
                <w:sz w:val="22"/>
                <w:szCs w:val="22"/>
              </w:rPr>
              <w:t>45</w:t>
            </w:r>
            <w:r>
              <w:rPr>
                <w:rFonts w:ascii="Calibri" w:eastAsia="Calibri" w:hAnsi="Calibri" w:cs="Calibri"/>
                <w:sz w:val="22"/>
                <w:szCs w:val="22"/>
              </w:rPr>
              <w:t>–15:</w:t>
            </w:r>
            <w:r w:rsidR="00724DF8">
              <w:rPr>
                <w:rFonts w:ascii="Calibri" w:eastAsia="Calibri" w:hAnsi="Calibri" w:cs="Calibri"/>
                <w:sz w:val="22"/>
                <w:szCs w:val="22"/>
              </w:rPr>
              <w:t>00</w:t>
            </w:r>
          </w:p>
        </w:tc>
        <w:tc>
          <w:tcPr>
            <w:tcW w:w="6090" w:type="dxa"/>
            <w:tcBorders>
              <w:top w:val="single" w:sz="4" w:space="0" w:color="000000"/>
              <w:left w:val="single" w:sz="4" w:space="0" w:color="000000"/>
              <w:bottom w:val="single" w:sz="4" w:space="0" w:color="000000"/>
              <w:right w:val="single" w:sz="4" w:space="0" w:color="000000"/>
            </w:tcBorders>
          </w:tcPr>
          <w:p w14:paraId="6D1A2228" w14:textId="77777777" w:rsidR="00FD2D7B" w:rsidRDefault="00FD2D7B">
            <w:pPr>
              <w:rPr>
                <w:rFonts w:ascii="Calibri" w:eastAsia="Calibri" w:hAnsi="Calibri" w:cs="Calibri"/>
                <w:sz w:val="22"/>
                <w:szCs w:val="22"/>
              </w:rPr>
            </w:pPr>
          </w:p>
          <w:p w14:paraId="1E9D53A4" w14:textId="77777777" w:rsidR="00FD2D7B" w:rsidRDefault="00000000">
            <w:pPr>
              <w:rPr>
                <w:rFonts w:ascii="Calibri" w:eastAsia="Calibri" w:hAnsi="Calibri" w:cs="Calibri"/>
                <w:sz w:val="22"/>
                <w:szCs w:val="22"/>
              </w:rPr>
            </w:pPr>
            <w:r>
              <w:rPr>
                <w:rFonts w:ascii="Calibri" w:eastAsia="Calibri" w:hAnsi="Calibri" w:cs="Calibri"/>
                <w:b/>
                <w:sz w:val="22"/>
                <w:szCs w:val="22"/>
              </w:rPr>
              <w:t>The United Nations and R2P</w:t>
            </w:r>
            <w:r>
              <w:rPr>
                <w:rFonts w:ascii="Calibri" w:eastAsia="Calibri" w:hAnsi="Calibri" w:cs="Calibri"/>
                <w:sz w:val="22"/>
                <w:szCs w:val="22"/>
              </w:rPr>
              <w:t xml:space="preserve"> </w:t>
            </w:r>
          </w:p>
          <w:p w14:paraId="1A8CEAA5" w14:textId="77777777" w:rsidR="00D057E4" w:rsidRDefault="00D057E4">
            <w:pPr>
              <w:rPr>
                <w:rFonts w:ascii="Calibri" w:eastAsia="Calibri" w:hAnsi="Calibri" w:cs="Calibri"/>
                <w:sz w:val="22"/>
                <w:szCs w:val="22"/>
              </w:rPr>
            </w:pPr>
          </w:p>
          <w:p w14:paraId="1F74C3CB" w14:textId="74E30268" w:rsidR="00FD2D7B" w:rsidRPr="00F311E8" w:rsidRDefault="00000000">
            <w:pPr>
              <w:rPr>
                <w:rFonts w:ascii="Calibri" w:eastAsia="Calibri" w:hAnsi="Calibri" w:cs="Calibri"/>
                <w:sz w:val="22"/>
                <w:szCs w:val="22"/>
              </w:rPr>
            </w:pPr>
            <w:hyperlink r:id="rId28" w:anchor="staff">
              <w:r w:rsidRPr="00F311E8">
                <w:rPr>
                  <w:rFonts w:ascii="Calibri" w:eastAsia="Calibri" w:hAnsi="Calibri" w:cs="Calibri"/>
                  <w:i/>
                  <w:color w:val="0563C1"/>
                  <w:sz w:val="22"/>
                  <w:szCs w:val="22"/>
                  <w:u w:val="single"/>
                </w:rPr>
                <w:t>Juliette Paauwe</w:t>
              </w:r>
            </w:hyperlink>
            <w:r w:rsidRPr="00F311E8">
              <w:rPr>
                <w:rFonts w:ascii="Calibri" w:eastAsia="Calibri" w:hAnsi="Calibri" w:cs="Calibri"/>
                <w:i/>
                <w:sz w:val="22"/>
                <w:szCs w:val="22"/>
              </w:rPr>
              <w:t xml:space="preserve"> (Global Centre for the Responsibility to Protect) </w:t>
            </w:r>
          </w:p>
          <w:p w14:paraId="5D87F360" w14:textId="77777777" w:rsidR="00FD2D7B" w:rsidRDefault="00FD2D7B">
            <w:pPr>
              <w:rPr>
                <w:rFonts w:ascii="Calibri" w:eastAsia="Calibri" w:hAnsi="Calibri" w:cs="Calibri"/>
                <w:sz w:val="22"/>
                <w:szCs w:val="22"/>
              </w:rPr>
            </w:pPr>
          </w:p>
          <w:p w14:paraId="2D9E18A5" w14:textId="77777777" w:rsidR="00184642" w:rsidRPr="00F311E8" w:rsidRDefault="00184642">
            <w:pPr>
              <w:rPr>
                <w:rFonts w:ascii="Calibri" w:eastAsia="Calibri" w:hAnsi="Calibri" w:cs="Calibri"/>
                <w:sz w:val="22"/>
                <w:szCs w:val="22"/>
              </w:rPr>
            </w:pPr>
          </w:p>
          <w:p w14:paraId="43907F4B" w14:textId="34E31230" w:rsidR="00FD2D7B" w:rsidRDefault="00000000">
            <w:pPr>
              <w:ind w:left="34"/>
              <w:rPr>
                <w:rFonts w:ascii="Calibri" w:eastAsia="Calibri" w:hAnsi="Calibri" w:cs="Calibri"/>
                <w:sz w:val="22"/>
                <w:szCs w:val="22"/>
              </w:rPr>
            </w:pPr>
            <w:bookmarkStart w:id="6" w:name="_1t3h5sf" w:colFirst="0" w:colLast="0"/>
            <w:bookmarkEnd w:id="6"/>
            <w:r w:rsidRPr="00F311E8">
              <w:rPr>
                <w:rFonts w:ascii="Calibri" w:eastAsia="Calibri" w:hAnsi="Calibri" w:cs="Calibri"/>
                <w:sz w:val="22"/>
                <w:szCs w:val="22"/>
              </w:rPr>
              <w:t>Edward C. Luck, “</w:t>
            </w:r>
            <w:hyperlink r:id="rId29">
              <w:r w:rsidRPr="00F311E8">
                <w:rPr>
                  <w:rFonts w:ascii="Calibri" w:eastAsia="Calibri" w:hAnsi="Calibri" w:cs="Calibri"/>
                  <w:color w:val="0563C1"/>
                  <w:sz w:val="22"/>
                  <w:szCs w:val="22"/>
                  <w:u w:val="single"/>
                </w:rPr>
                <w:t>Why the UN Underperforms at Preventing Mass Atrocities</w:t>
              </w:r>
            </w:hyperlink>
            <w:r>
              <w:rPr>
                <w:rFonts w:ascii="Calibri" w:eastAsia="Calibri" w:hAnsi="Calibri" w:cs="Calibri"/>
                <w:sz w:val="22"/>
                <w:szCs w:val="22"/>
              </w:rPr>
              <w:t xml:space="preserve">”, </w:t>
            </w:r>
            <w:r>
              <w:rPr>
                <w:rFonts w:ascii="Calibri" w:eastAsia="Calibri" w:hAnsi="Calibri" w:cs="Calibri"/>
                <w:i/>
                <w:sz w:val="22"/>
                <w:szCs w:val="22"/>
              </w:rPr>
              <w:t>Genocide Studies and Prevention</w:t>
            </w:r>
            <w:r w:rsidR="00334B20">
              <w:rPr>
                <w:rFonts w:ascii="Calibri" w:eastAsia="Calibri" w:hAnsi="Calibri" w:cs="Calibri"/>
                <w:sz w:val="22"/>
                <w:szCs w:val="22"/>
              </w:rPr>
              <w:t xml:space="preserve">, </w:t>
            </w:r>
            <w:r>
              <w:rPr>
                <w:rFonts w:ascii="Calibri" w:eastAsia="Calibri" w:hAnsi="Calibri" w:cs="Calibri"/>
                <w:sz w:val="22"/>
                <w:szCs w:val="22"/>
              </w:rPr>
              <w:t>vol</w:t>
            </w:r>
            <w:r w:rsidR="00334B20">
              <w:rPr>
                <w:rFonts w:ascii="Calibri" w:eastAsia="Calibri" w:hAnsi="Calibri" w:cs="Calibri"/>
                <w:sz w:val="22"/>
                <w:szCs w:val="22"/>
              </w:rPr>
              <w:t>.</w:t>
            </w:r>
            <w:r>
              <w:rPr>
                <w:rFonts w:ascii="Calibri" w:eastAsia="Calibri" w:hAnsi="Calibri" w:cs="Calibri"/>
                <w:i/>
                <w:sz w:val="22"/>
                <w:szCs w:val="22"/>
              </w:rPr>
              <w:t xml:space="preserve"> </w:t>
            </w:r>
            <w:r>
              <w:rPr>
                <w:rFonts w:ascii="Calibri" w:eastAsia="Calibri" w:hAnsi="Calibri" w:cs="Calibri"/>
                <w:sz w:val="22"/>
                <w:szCs w:val="22"/>
              </w:rPr>
              <w:t>11</w:t>
            </w:r>
            <w:r w:rsidR="00334B20">
              <w:rPr>
                <w:rFonts w:ascii="Calibri" w:eastAsia="Calibri" w:hAnsi="Calibri" w:cs="Calibri"/>
                <w:sz w:val="22"/>
                <w:szCs w:val="22"/>
              </w:rPr>
              <w:t xml:space="preserve"> (</w:t>
            </w:r>
            <w:r>
              <w:rPr>
                <w:rFonts w:ascii="Calibri" w:eastAsia="Calibri" w:hAnsi="Calibri" w:cs="Calibri"/>
                <w:sz w:val="22"/>
                <w:szCs w:val="22"/>
              </w:rPr>
              <w:t>2018), 32-47</w:t>
            </w:r>
          </w:p>
          <w:p w14:paraId="19703CC9" w14:textId="77777777" w:rsidR="00FD2D7B" w:rsidRDefault="00FD2D7B">
            <w:pPr>
              <w:ind w:left="34"/>
              <w:rPr>
                <w:rFonts w:ascii="Calibri" w:eastAsia="Calibri" w:hAnsi="Calibri" w:cs="Calibri"/>
                <w:sz w:val="22"/>
                <w:szCs w:val="22"/>
              </w:rPr>
            </w:pPr>
          </w:p>
          <w:p w14:paraId="1717EEEF" w14:textId="0576CC71" w:rsidR="00A81854" w:rsidRDefault="00A81854">
            <w:pPr>
              <w:ind w:left="34"/>
              <w:rPr>
                <w:rFonts w:ascii="Calibri" w:eastAsia="Calibri" w:hAnsi="Calibri" w:cs="Calibri"/>
                <w:sz w:val="22"/>
                <w:szCs w:val="22"/>
              </w:rPr>
            </w:pPr>
            <w:r>
              <w:rPr>
                <w:rFonts w:ascii="Calibri" w:eastAsia="Calibri" w:hAnsi="Calibri" w:cs="Calibri"/>
                <w:sz w:val="22"/>
                <w:szCs w:val="22"/>
              </w:rPr>
              <w:t>Gwen</w:t>
            </w:r>
            <w:r w:rsidR="00184642">
              <w:rPr>
                <w:rFonts w:ascii="Calibri" w:eastAsia="Calibri" w:hAnsi="Calibri" w:cs="Calibri"/>
                <w:sz w:val="22"/>
                <w:szCs w:val="22"/>
              </w:rPr>
              <w:t xml:space="preserve">dolyn </w:t>
            </w:r>
            <w:proofErr w:type="spellStart"/>
            <w:r w:rsidR="00184642">
              <w:rPr>
                <w:rFonts w:ascii="Calibri" w:eastAsia="Calibri" w:hAnsi="Calibri" w:cs="Calibri"/>
                <w:sz w:val="22"/>
                <w:szCs w:val="22"/>
              </w:rPr>
              <w:t>Whidden</w:t>
            </w:r>
            <w:proofErr w:type="spellEnd"/>
            <w:r w:rsidR="00184642">
              <w:rPr>
                <w:rFonts w:ascii="Calibri" w:eastAsia="Calibri" w:hAnsi="Calibri" w:cs="Calibri"/>
                <w:sz w:val="22"/>
                <w:szCs w:val="22"/>
              </w:rPr>
              <w:t xml:space="preserve">, </w:t>
            </w:r>
            <w:hyperlink r:id="rId30" w:history="1">
              <w:r w:rsidR="00184642" w:rsidRPr="00184642">
                <w:rPr>
                  <w:rStyle w:val="Hyperlink"/>
                  <w:rFonts w:ascii="Calibri" w:eastAsia="Calibri" w:hAnsi="Calibri" w:cs="Calibri"/>
                  <w:sz w:val="22"/>
                  <w:szCs w:val="22"/>
                </w:rPr>
                <w:t>The Role of the UN in Atrocity Response: Limited, but not Obsolete</w:t>
              </w:r>
            </w:hyperlink>
            <w:r w:rsidR="00184642">
              <w:rPr>
                <w:rFonts w:ascii="Calibri" w:eastAsia="Calibri" w:hAnsi="Calibri" w:cs="Calibri"/>
                <w:sz w:val="22"/>
                <w:szCs w:val="22"/>
              </w:rPr>
              <w:t>, Just Security, 5 January 2024</w:t>
            </w:r>
          </w:p>
          <w:p w14:paraId="0CD05928" w14:textId="77777777" w:rsidR="00A81854" w:rsidRDefault="00A81854">
            <w:pPr>
              <w:ind w:left="34"/>
              <w:rPr>
                <w:rFonts w:ascii="Calibri" w:eastAsia="Calibri" w:hAnsi="Calibri" w:cs="Calibri"/>
                <w:sz w:val="22"/>
                <w:szCs w:val="22"/>
              </w:rPr>
            </w:pPr>
          </w:p>
          <w:p w14:paraId="3ADDE8A0" w14:textId="77777777" w:rsidR="00227275" w:rsidRDefault="00000000" w:rsidP="00227275">
            <w:pPr>
              <w:rPr>
                <w:rFonts w:ascii="Calibri" w:eastAsia="Calibri" w:hAnsi="Calibri" w:cs="Calibri"/>
                <w:sz w:val="22"/>
                <w:szCs w:val="22"/>
              </w:rPr>
            </w:pPr>
            <w:hyperlink r:id="rId31" w:history="1">
              <w:r w:rsidR="00227275" w:rsidRPr="008470F2">
                <w:rPr>
                  <w:rStyle w:val="Hyperlink"/>
                  <w:rFonts w:ascii="Calibri" w:eastAsia="Calibri" w:hAnsi="Calibri" w:cs="Calibri"/>
                  <w:sz w:val="22"/>
                  <w:szCs w:val="22"/>
                </w:rPr>
                <w:t>Podcast</w:t>
              </w:r>
            </w:hyperlink>
            <w:r w:rsidR="00227275">
              <w:rPr>
                <w:rFonts w:ascii="Calibri" w:eastAsia="Calibri" w:hAnsi="Calibri" w:cs="Calibri"/>
                <w:sz w:val="22"/>
                <w:szCs w:val="22"/>
              </w:rPr>
              <w:t>, Expert Voices on Atrocity Prevention: Charles Petrie, Global Centre for the Responsibility to Protect, 14 October 2021</w:t>
            </w:r>
          </w:p>
          <w:p w14:paraId="4AD3CE1F" w14:textId="77777777" w:rsidR="00227275" w:rsidRDefault="00227275" w:rsidP="00227275">
            <w:pPr>
              <w:rPr>
                <w:rFonts w:ascii="Calibri" w:eastAsia="Calibri" w:hAnsi="Calibri" w:cs="Calibri"/>
                <w:sz w:val="22"/>
                <w:szCs w:val="22"/>
              </w:rPr>
            </w:pPr>
          </w:p>
          <w:p w14:paraId="01D8AB03" w14:textId="77777777" w:rsidR="00FD2D7B" w:rsidRDefault="00FD2D7B">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0254A35" w14:textId="77777777" w:rsidR="00FD2D7B" w:rsidRDefault="00FD2D7B">
            <w:pPr>
              <w:jc w:val="center"/>
              <w:rPr>
                <w:rFonts w:ascii="Calibri" w:eastAsia="Calibri" w:hAnsi="Calibri" w:cs="Calibri"/>
                <w:sz w:val="22"/>
                <w:szCs w:val="22"/>
              </w:rPr>
            </w:pPr>
          </w:p>
          <w:p w14:paraId="619CD554" w14:textId="1FD3D3C5" w:rsidR="00FD2D7B" w:rsidRDefault="00000000">
            <w:pPr>
              <w:jc w:val="center"/>
              <w:rPr>
                <w:rFonts w:ascii="Calibri" w:eastAsia="Calibri" w:hAnsi="Calibri" w:cs="Calibri"/>
                <w:sz w:val="22"/>
                <w:szCs w:val="22"/>
              </w:rPr>
            </w:pPr>
            <w:r>
              <w:rPr>
                <w:rFonts w:ascii="Calibri" w:eastAsia="Calibri" w:hAnsi="Calibri" w:cs="Calibri"/>
                <w:sz w:val="22"/>
                <w:szCs w:val="22"/>
              </w:rPr>
              <w:t>2</w:t>
            </w:r>
            <w:r w:rsidR="00724DF8">
              <w:rPr>
                <w:rFonts w:ascii="Calibri" w:eastAsia="Calibri" w:hAnsi="Calibri" w:cs="Calibri"/>
                <w:sz w:val="22"/>
                <w:szCs w:val="22"/>
              </w:rPr>
              <w:t>1</w:t>
            </w:r>
            <w:r>
              <w:rPr>
                <w:rFonts w:ascii="Calibri" w:eastAsia="Calibri" w:hAnsi="Calibri" w:cs="Calibri"/>
                <w:sz w:val="22"/>
                <w:szCs w:val="22"/>
              </w:rPr>
              <w:t>:</w:t>
            </w:r>
            <w:r w:rsidR="00724DF8">
              <w:rPr>
                <w:rFonts w:ascii="Calibri" w:eastAsia="Calibri" w:hAnsi="Calibri" w:cs="Calibri"/>
                <w:sz w:val="22"/>
                <w:szCs w:val="22"/>
              </w:rPr>
              <w:t>45</w:t>
            </w:r>
            <w:r>
              <w:rPr>
                <w:rFonts w:ascii="Calibri" w:eastAsia="Calibri" w:hAnsi="Calibri" w:cs="Calibri"/>
                <w:sz w:val="22"/>
                <w:szCs w:val="22"/>
              </w:rPr>
              <w:t>–23:</w:t>
            </w:r>
            <w:r w:rsidR="00724DF8">
              <w:rPr>
                <w:rFonts w:ascii="Calibri" w:eastAsia="Calibri" w:hAnsi="Calibri" w:cs="Calibri"/>
                <w:sz w:val="22"/>
                <w:szCs w:val="22"/>
              </w:rPr>
              <w:t>00</w:t>
            </w:r>
          </w:p>
        </w:tc>
      </w:tr>
      <w:tr w:rsidR="00FD2D7B" w14:paraId="60E78D96" w14:textId="77777777">
        <w:trPr>
          <w:trHeight w:val="416"/>
        </w:trPr>
        <w:tc>
          <w:tcPr>
            <w:tcW w:w="1531" w:type="dxa"/>
            <w:tcBorders>
              <w:top w:val="single" w:sz="4" w:space="0" w:color="000000"/>
              <w:left w:val="single" w:sz="4" w:space="0" w:color="000000"/>
              <w:bottom w:val="single" w:sz="4" w:space="0" w:color="000000"/>
              <w:right w:val="single" w:sz="4" w:space="0" w:color="000000"/>
            </w:tcBorders>
          </w:tcPr>
          <w:p w14:paraId="17B4A42D" w14:textId="77777777" w:rsidR="00FD2D7B" w:rsidRDefault="00FD2D7B">
            <w:pPr>
              <w:jc w:val="center"/>
              <w:rPr>
                <w:rFonts w:ascii="Calibri" w:eastAsia="Calibri" w:hAnsi="Calibri" w:cs="Calibri"/>
                <w:sz w:val="22"/>
                <w:szCs w:val="22"/>
              </w:rPr>
            </w:pPr>
          </w:p>
          <w:p w14:paraId="080B0048" w14:textId="168FBE71" w:rsidR="00FD2D7B" w:rsidRDefault="00000000">
            <w:pPr>
              <w:jc w:val="center"/>
              <w:rPr>
                <w:rFonts w:ascii="Calibri" w:eastAsia="Calibri" w:hAnsi="Calibri" w:cs="Calibri"/>
                <w:sz w:val="22"/>
                <w:szCs w:val="22"/>
              </w:rPr>
            </w:pPr>
            <w:r>
              <w:rPr>
                <w:rFonts w:ascii="Calibri" w:eastAsia="Calibri" w:hAnsi="Calibri" w:cs="Calibri"/>
                <w:sz w:val="22"/>
                <w:szCs w:val="22"/>
              </w:rPr>
              <w:t>15:</w:t>
            </w:r>
            <w:r w:rsidR="00724DF8">
              <w:rPr>
                <w:rFonts w:ascii="Calibri" w:eastAsia="Calibri" w:hAnsi="Calibri" w:cs="Calibri"/>
                <w:sz w:val="22"/>
                <w:szCs w:val="22"/>
              </w:rPr>
              <w:t>15</w:t>
            </w:r>
            <w:r>
              <w:rPr>
                <w:rFonts w:ascii="Calibri" w:eastAsia="Calibri" w:hAnsi="Calibri" w:cs="Calibri"/>
                <w:sz w:val="22"/>
                <w:szCs w:val="22"/>
              </w:rPr>
              <w:t>–16:</w:t>
            </w:r>
            <w:r w:rsidR="00724DF8">
              <w:rPr>
                <w:rFonts w:ascii="Calibri" w:eastAsia="Calibri" w:hAnsi="Calibri" w:cs="Calibri"/>
                <w:sz w:val="22"/>
                <w:szCs w:val="22"/>
              </w:rPr>
              <w:t>15</w:t>
            </w:r>
          </w:p>
          <w:p w14:paraId="29168AE5" w14:textId="77777777" w:rsidR="00FD2D7B" w:rsidRDefault="00FD2D7B">
            <w:pPr>
              <w:jc w:val="center"/>
              <w:rPr>
                <w:rFonts w:ascii="Calibri" w:eastAsia="Calibri" w:hAnsi="Calibri" w:cs="Calibri"/>
                <w:sz w:val="22"/>
                <w:szCs w:val="22"/>
              </w:rPr>
            </w:pPr>
          </w:p>
        </w:tc>
        <w:tc>
          <w:tcPr>
            <w:tcW w:w="6090" w:type="dxa"/>
            <w:tcBorders>
              <w:top w:val="single" w:sz="4" w:space="0" w:color="000000"/>
              <w:left w:val="single" w:sz="4" w:space="0" w:color="000000"/>
              <w:bottom w:val="single" w:sz="4" w:space="0" w:color="000000"/>
              <w:right w:val="single" w:sz="4" w:space="0" w:color="000000"/>
            </w:tcBorders>
          </w:tcPr>
          <w:p w14:paraId="60DB4AA2" w14:textId="77777777" w:rsidR="00FD2D7B" w:rsidRDefault="00FD2D7B">
            <w:pPr>
              <w:rPr>
                <w:rFonts w:ascii="Calibri" w:eastAsia="Calibri" w:hAnsi="Calibri" w:cs="Calibri"/>
                <w:sz w:val="22"/>
                <w:szCs w:val="22"/>
              </w:rPr>
            </w:pPr>
          </w:p>
          <w:p w14:paraId="5149B14D" w14:textId="77777777" w:rsidR="00742AA7" w:rsidRPr="00297ADA" w:rsidRDefault="00742AA7" w:rsidP="00742AA7">
            <w:pPr>
              <w:rPr>
                <w:rFonts w:ascii="Calibri" w:eastAsia="Calibri" w:hAnsi="Calibri" w:cs="Calibri"/>
                <w:sz w:val="22"/>
                <w:szCs w:val="22"/>
              </w:rPr>
            </w:pPr>
            <w:r>
              <w:rPr>
                <w:rFonts w:ascii="Calibri" w:eastAsia="Calibri" w:hAnsi="Calibri" w:cs="Calibri"/>
                <w:b/>
                <w:sz w:val="22"/>
                <w:szCs w:val="22"/>
              </w:rPr>
              <w:t>Civil Society as the Lone D</w:t>
            </w:r>
            <w:r w:rsidRPr="00297ADA">
              <w:rPr>
                <w:rFonts w:ascii="Calibri" w:eastAsia="Calibri" w:hAnsi="Calibri" w:cs="Calibri"/>
                <w:b/>
                <w:sz w:val="22"/>
                <w:szCs w:val="22"/>
              </w:rPr>
              <w:t xml:space="preserve">river of R2P? </w:t>
            </w:r>
          </w:p>
          <w:p w14:paraId="6188D7CE" w14:textId="77777777" w:rsidR="00771F4D" w:rsidRDefault="00771F4D" w:rsidP="00742AA7">
            <w:pPr>
              <w:rPr>
                <w:rFonts w:ascii="Calibri" w:eastAsia="Calibri" w:hAnsi="Calibri" w:cs="Calibri"/>
                <w:sz w:val="22"/>
                <w:szCs w:val="22"/>
              </w:rPr>
            </w:pPr>
          </w:p>
          <w:p w14:paraId="74E5CD5B" w14:textId="606A1A89" w:rsidR="00297ADA" w:rsidRPr="00297ADA" w:rsidRDefault="00297ADA" w:rsidP="00742AA7">
            <w:pPr>
              <w:rPr>
                <w:rFonts w:ascii="Calibri" w:eastAsia="Calibri" w:hAnsi="Calibri" w:cs="Calibri"/>
                <w:sz w:val="22"/>
                <w:szCs w:val="22"/>
              </w:rPr>
            </w:pPr>
            <w:r w:rsidRPr="00297ADA">
              <w:rPr>
                <w:rFonts w:ascii="Calibri" w:eastAsia="Calibri" w:hAnsi="Calibri" w:cs="Calibri"/>
                <w:sz w:val="22"/>
                <w:szCs w:val="22"/>
              </w:rPr>
              <w:t xml:space="preserve">Moderator: </w:t>
            </w:r>
            <w:r w:rsidR="00771F4D">
              <w:rPr>
                <w:rFonts w:ascii="Calibri" w:eastAsia="Calibri" w:hAnsi="Calibri" w:cs="Calibri"/>
                <w:sz w:val="22"/>
                <w:szCs w:val="22"/>
              </w:rPr>
              <w:t>Martin Mennecke</w:t>
            </w:r>
          </w:p>
          <w:p w14:paraId="09808D25" w14:textId="77777777" w:rsidR="00297ADA" w:rsidRDefault="00297ADA" w:rsidP="00742AA7">
            <w:pPr>
              <w:rPr>
                <w:rFonts w:ascii="Calibri" w:eastAsia="Calibri" w:hAnsi="Calibri" w:cs="Calibri"/>
                <w:sz w:val="22"/>
                <w:szCs w:val="22"/>
                <w:highlight w:val="magenta"/>
              </w:rPr>
            </w:pPr>
          </w:p>
          <w:p w14:paraId="5C34625F" w14:textId="12652BB7" w:rsidR="00742AA7" w:rsidRDefault="008B3F9D" w:rsidP="00742AA7">
            <w:pPr>
              <w:rPr>
                <w:rFonts w:ascii="Calibri" w:eastAsia="Calibri" w:hAnsi="Calibri" w:cs="Calibri"/>
                <w:sz w:val="22"/>
                <w:szCs w:val="22"/>
              </w:rPr>
            </w:pPr>
            <w:hyperlink r:id="rId32" w:history="1">
              <w:r w:rsidRPr="00CB3353">
                <w:rPr>
                  <w:rStyle w:val="Hyperlink"/>
                  <w:rFonts w:ascii="Calibri" w:hAnsi="Calibri" w:cs="Calibri"/>
                  <w:i/>
                  <w:iCs/>
                  <w:sz w:val="22"/>
                  <w:szCs w:val="22"/>
                </w:rPr>
                <w:t xml:space="preserve">Naomi </w:t>
              </w:r>
              <w:proofErr w:type="spellStart"/>
              <w:r w:rsidRPr="00CB3353">
                <w:rPr>
                  <w:rStyle w:val="Hyperlink"/>
                  <w:rFonts w:ascii="Calibri" w:hAnsi="Calibri" w:cs="Calibri"/>
                  <w:i/>
                  <w:iCs/>
                  <w:sz w:val="22"/>
                  <w:szCs w:val="22"/>
                </w:rPr>
                <w:t>Kikoler</w:t>
              </w:r>
              <w:proofErr w:type="spellEnd"/>
            </w:hyperlink>
            <w:r w:rsidR="00BD3AAF" w:rsidRPr="008B3F9D">
              <w:rPr>
                <w:rFonts w:ascii="Calibri" w:eastAsia="Calibri" w:hAnsi="Calibri" w:cs="Calibri"/>
                <w:i/>
                <w:sz w:val="22"/>
                <w:szCs w:val="22"/>
              </w:rPr>
              <w:t>*</w:t>
            </w:r>
            <w:r w:rsidR="00742AA7" w:rsidRPr="008B3F9D">
              <w:rPr>
                <w:rFonts w:ascii="Calibri" w:eastAsia="Calibri" w:hAnsi="Calibri" w:cs="Calibri"/>
                <w:sz w:val="22"/>
                <w:szCs w:val="22"/>
              </w:rPr>
              <w:t xml:space="preserve"> (</w:t>
            </w:r>
            <w:r>
              <w:rPr>
                <w:rFonts w:ascii="Calibri" w:eastAsia="Calibri" w:hAnsi="Calibri" w:cs="Calibri"/>
                <w:i/>
                <w:sz w:val="22"/>
                <w:szCs w:val="22"/>
              </w:rPr>
              <w:t xml:space="preserve">Simon </w:t>
            </w:r>
            <w:proofErr w:type="spellStart"/>
            <w:r>
              <w:rPr>
                <w:rFonts w:ascii="Calibri" w:eastAsia="Calibri" w:hAnsi="Calibri" w:cs="Calibri"/>
                <w:i/>
                <w:sz w:val="22"/>
                <w:szCs w:val="22"/>
              </w:rPr>
              <w:t>Skjodt</w:t>
            </w:r>
            <w:proofErr w:type="spellEnd"/>
            <w:r>
              <w:rPr>
                <w:rFonts w:ascii="Calibri" w:eastAsia="Calibri" w:hAnsi="Calibri" w:cs="Calibri"/>
                <w:i/>
                <w:sz w:val="22"/>
                <w:szCs w:val="22"/>
              </w:rPr>
              <w:t xml:space="preserve"> Centre for the Prevention of Genocide, US Holocaust Memorial Museum</w:t>
            </w:r>
            <w:r w:rsidR="00742AA7">
              <w:rPr>
                <w:rFonts w:ascii="Calibri" w:eastAsia="Calibri" w:hAnsi="Calibri" w:cs="Calibri"/>
                <w:sz w:val="22"/>
                <w:szCs w:val="22"/>
              </w:rPr>
              <w:t>)</w:t>
            </w:r>
          </w:p>
          <w:p w14:paraId="60AEAF00" w14:textId="77777777" w:rsidR="00742AA7" w:rsidRDefault="00742AA7" w:rsidP="00742AA7">
            <w:pPr>
              <w:rPr>
                <w:rFonts w:ascii="Calibri" w:eastAsia="Calibri" w:hAnsi="Calibri" w:cs="Calibri"/>
                <w:sz w:val="22"/>
                <w:szCs w:val="22"/>
              </w:rPr>
            </w:pPr>
          </w:p>
          <w:p w14:paraId="7D08E2FD" w14:textId="4B22F048" w:rsidR="00184642" w:rsidRDefault="00F13741" w:rsidP="00742AA7">
            <w:pPr>
              <w:rPr>
                <w:rFonts w:ascii="Calibri" w:eastAsia="Calibri" w:hAnsi="Calibri" w:cs="Calibri"/>
                <w:sz w:val="22"/>
                <w:szCs w:val="22"/>
              </w:rPr>
            </w:pPr>
            <w:r>
              <w:rPr>
                <w:rFonts w:ascii="Calibri" w:eastAsia="Calibri" w:hAnsi="Calibri" w:cs="Calibri"/>
                <w:sz w:val="22"/>
                <w:szCs w:val="22"/>
              </w:rPr>
              <w:t xml:space="preserve">Savita </w:t>
            </w:r>
            <w:proofErr w:type="spellStart"/>
            <w:r>
              <w:rPr>
                <w:rFonts w:ascii="Calibri" w:eastAsia="Calibri" w:hAnsi="Calibri" w:cs="Calibri"/>
                <w:sz w:val="22"/>
                <w:szCs w:val="22"/>
              </w:rPr>
              <w:t>Pawnday</w:t>
            </w:r>
            <w:proofErr w:type="spellEnd"/>
            <w:r>
              <w:rPr>
                <w:rFonts w:ascii="Calibri" w:eastAsia="Calibri" w:hAnsi="Calibri" w:cs="Calibri"/>
                <w:sz w:val="22"/>
                <w:szCs w:val="22"/>
              </w:rPr>
              <w:t xml:space="preserve">, Jaclyn </w:t>
            </w:r>
            <w:proofErr w:type="spellStart"/>
            <w:r>
              <w:rPr>
                <w:rFonts w:ascii="Calibri" w:eastAsia="Calibri" w:hAnsi="Calibri" w:cs="Calibri"/>
                <w:sz w:val="22"/>
                <w:szCs w:val="22"/>
              </w:rPr>
              <w:t>Streitfeld</w:t>
            </w:r>
            <w:proofErr w:type="spellEnd"/>
            <w:r>
              <w:rPr>
                <w:rFonts w:ascii="Calibri" w:eastAsia="Calibri" w:hAnsi="Calibri" w:cs="Calibri"/>
                <w:sz w:val="22"/>
                <w:szCs w:val="22"/>
              </w:rPr>
              <w:t xml:space="preserve">-Hall and Juliette Paauwe, NGOs and the Responsibility to Protect, in: Regina List, Helmut </w:t>
            </w:r>
            <w:proofErr w:type="spellStart"/>
            <w:r>
              <w:rPr>
                <w:rFonts w:ascii="Calibri" w:eastAsia="Calibri" w:hAnsi="Calibri" w:cs="Calibri"/>
                <w:sz w:val="22"/>
                <w:szCs w:val="22"/>
              </w:rPr>
              <w:t>Anheier</w:t>
            </w:r>
            <w:proofErr w:type="spellEnd"/>
            <w:r>
              <w:rPr>
                <w:rFonts w:ascii="Calibri" w:eastAsia="Calibri" w:hAnsi="Calibri" w:cs="Calibri"/>
                <w:sz w:val="22"/>
                <w:szCs w:val="22"/>
              </w:rPr>
              <w:t xml:space="preserve">, and Stefan Toepler (eds.), </w:t>
            </w:r>
            <w:r w:rsidRPr="00AF10FD">
              <w:rPr>
                <w:rFonts w:ascii="Calibri" w:eastAsia="Calibri" w:hAnsi="Calibri" w:cs="Calibri"/>
                <w:i/>
                <w:iCs/>
                <w:sz w:val="22"/>
                <w:szCs w:val="22"/>
              </w:rPr>
              <w:t xml:space="preserve">International </w:t>
            </w:r>
            <w:proofErr w:type="spellStart"/>
            <w:r w:rsidRPr="00AF10FD">
              <w:rPr>
                <w:rFonts w:ascii="Calibri" w:eastAsia="Calibri" w:hAnsi="Calibri" w:cs="Calibri"/>
                <w:i/>
                <w:iCs/>
                <w:sz w:val="22"/>
                <w:szCs w:val="22"/>
              </w:rPr>
              <w:t>Encyclopedia</w:t>
            </w:r>
            <w:proofErr w:type="spellEnd"/>
            <w:r w:rsidRPr="00AF10FD">
              <w:rPr>
                <w:rFonts w:ascii="Calibri" w:eastAsia="Calibri" w:hAnsi="Calibri" w:cs="Calibri"/>
                <w:i/>
                <w:iCs/>
                <w:sz w:val="22"/>
                <w:szCs w:val="22"/>
              </w:rPr>
              <w:t xml:space="preserve"> of Civil Society</w:t>
            </w:r>
            <w:r>
              <w:rPr>
                <w:rFonts w:ascii="Calibri" w:eastAsia="Calibri" w:hAnsi="Calibri" w:cs="Calibri"/>
                <w:sz w:val="22"/>
                <w:szCs w:val="22"/>
              </w:rPr>
              <w:t>, 2022</w:t>
            </w:r>
          </w:p>
          <w:p w14:paraId="6DAEC9D3" w14:textId="77777777" w:rsidR="00F26BDB" w:rsidRDefault="00F26BDB" w:rsidP="00742AA7">
            <w:pPr>
              <w:rPr>
                <w:rFonts w:ascii="Calibri" w:eastAsia="Calibri" w:hAnsi="Calibri" w:cs="Calibri"/>
                <w:sz w:val="22"/>
                <w:szCs w:val="22"/>
              </w:rPr>
            </w:pPr>
          </w:p>
          <w:p w14:paraId="76F4D9EE" w14:textId="6F03C474" w:rsidR="00227275" w:rsidRDefault="00000000" w:rsidP="00227275">
            <w:pPr>
              <w:rPr>
                <w:rFonts w:ascii="Calibri" w:eastAsia="Calibri" w:hAnsi="Calibri" w:cs="Calibri"/>
                <w:sz w:val="22"/>
                <w:szCs w:val="22"/>
              </w:rPr>
            </w:pPr>
            <w:hyperlink r:id="rId33" w:history="1">
              <w:r w:rsidR="00227275" w:rsidRPr="008470F2">
                <w:rPr>
                  <w:rStyle w:val="Hyperlink"/>
                  <w:rFonts w:ascii="Calibri" w:eastAsia="Calibri" w:hAnsi="Calibri" w:cs="Calibri"/>
                  <w:sz w:val="22"/>
                  <w:szCs w:val="22"/>
                </w:rPr>
                <w:t>Podcast</w:t>
              </w:r>
            </w:hyperlink>
            <w:r w:rsidR="00227275">
              <w:rPr>
                <w:rFonts w:ascii="Calibri" w:eastAsia="Calibri" w:hAnsi="Calibri" w:cs="Calibri"/>
                <w:sz w:val="22"/>
                <w:szCs w:val="22"/>
              </w:rPr>
              <w:t xml:space="preserve">, Expert Voices on Atrocity Prevention: </w:t>
            </w:r>
            <w:r w:rsidR="00DB6564">
              <w:rPr>
                <w:rFonts w:ascii="Calibri" w:eastAsia="Calibri" w:hAnsi="Calibri" w:cs="Calibri"/>
                <w:sz w:val="22"/>
                <w:szCs w:val="22"/>
              </w:rPr>
              <w:t xml:space="preserve">Naomi </w:t>
            </w:r>
            <w:proofErr w:type="spellStart"/>
            <w:r w:rsidR="00DB6564">
              <w:rPr>
                <w:rFonts w:ascii="Calibri" w:eastAsia="Calibri" w:hAnsi="Calibri" w:cs="Calibri"/>
                <w:sz w:val="22"/>
                <w:szCs w:val="22"/>
              </w:rPr>
              <w:t>Kikoler</w:t>
            </w:r>
            <w:proofErr w:type="spellEnd"/>
            <w:r w:rsidR="00227275">
              <w:rPr>
                <w:rFonts w:ascii="Calibri" w:eastAsia="Calibri" w:hAnsi="Calibri" w:cs="Calibri"/>
                <w:sz w:val="22"/>
                <w:szCs w:val="22"/>
              </w:rPr>
              <w:t xml:space="preserve">, Global Centre for the Responsibility to Protect, </w:t>
            </w:r>
            <w:r w:rsidR="00DB6564">
              <w:rPr>
                <w:rFonts w:ascii="Calibri" w:eastAsia="Calibri" w:hAnsi="Calibri" w:cs="Calibri"/>
                <w:sz w:val="22"/>
                <w:szCs w:val="22"/>
              </w:rPr>
              <w:t>8 December</w:t>
            </w:r>
            <w:r w:rsidR="00227275">
              <w:rPr>
                <w:rFonts w:ascii="Calibri" w:eastAsia="Calibri" w:hAnsi="Calibri" w:cs="Calibri"/>
                <w:sz w:val="22"/>
                <w:szCs w:val="22"/>
              </w:rPr>
              <w:t xml:space="preserve"> 2023</w:t>
            </w:r>
          </w:p>
          <w:p w14:paraId="52642015" w14:textId="77777777" w:rsidR="00FD2D7B" w:rsidRDefault="00FD2D7B" w:rsidP="00742AA7">
            <w:pPr>
              <w:rPr>
                <w:rFonts w:ascii="Calibri" w:eastAsia="Calibri" w:hAnsi="Calibri" w:cs="Calibri"/>
                <w:sz w:val="22"/>
                <w:szCs w:val="22"/>
              </w:rPr>
            </w:pPr>
          </w:p>
          <w:p w14:paraId="662F9B45" w14:textId="77777777" w:rsidR="00FD2D7B" w:rsidRDefault="00FD2D7B">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B649782" w14:textId="77777777" w:rsidR="00FD2D7B" w:rsidRDefault="00FD2D7B">
            <w:pPr>
              <w:jc w:val="center"/>
              <w:rPr>
                <w:rFonts w:ascii="Calibri" w:eastAsia="Calibri" w:hAnsi="Calibri" w:cs="Calibri"/>
                <w:sz w:val="22"/>
                <w:szCs w:val="22"/>
              </w:rPr>
            </w:pPr>
          </w:p>
          <w:p w14:paraId="6D153037" w14:textId="453F48D4" w:rsidR="00FD2D7B" w:rsidRDefault="00000000">
            <w:pPr>
              <w:jc w:val="center"/>
              <w:rPr>
                <w:rFonts w:ascii="Calibri" w:eastAsia="Calibri" w:hAnsi="Calibri" w:cs="Calibri"/>
                <w:sz w:val="22"/>
                <w:szCs w:val="22"/>
              </w:rPr>
            </w:pPr>
            <w:r>
              <w:rPr>
                <w:rFonts w:ascii="Calibri" w:eastAsia="Calibri" w:hAnsi="Calibri" w:cs="Calibri"/>
                <w:sz w:val="22"/>
                <w:szCs w:val="22"/>
              </w:rPr>
              <w:t>23:</w:t>
            </w:r>
            <w:r w:rsidR="00724DF8">
              <w:rPr>
                <w:rFonts w:ascii="Calibri" w:eastAsia="Calibri" w:hAnsi="Calibri" w:cs="Calibri"/>
                <w:sz w:val="22"/>
                <w:szCs w:val="22"/>
              </w:rPr>
              <w:t>15</w:t>
            </w:r>
            <w:r>
              <w:rPr>
                <w:rFonts w:ascii="Calibri" w:eastAsia="Calibri" w:hAnsi="Calibri" w:cs="Calibri"/>
                <w:sz w:val="22"/>
                <w:szCs w:val="22"/>
              </w:rPr>
              <w:t>–00:</w:t>
            </w:r>
            <w:r w:rsidR="00724DF8">
              <w:rPr>
                <w:rFonts w:ascii="Calibri" w:eastAsia="Calibri" w:hAnsi="Calibri" w:cs="Calibri"/>
                <w:sz w:val="22"/>
                <w:szCs w:val="22"/>
              </w:rPr>
              <w:t>15</w:t>
            </w:r>
          </w:p>
        </w:tc>
      </w:tr>
      <w:tr w:rsidR="00FD2D7B" w14:paraId="1D38CEF2" w14:textId="77777777">
        <w:trPr>
          <w:trHeight w:val="416"/>
        </w:trPr>
        <w:tc>
          <w:tcPr>
            <w:tcW w:w="1531" w:type="dxa"/>
            <w:tcBorders>
              <w:top w:val="single" w:sz="4" w:space="0" w:color="000000"/>
              <w:left w:val="single" w:sz="4" w:space="0" w:color="000000"/>
              <w:bottom w:val="single" w:sz="4" w:space="0" w:color="000000"/>
              <w:right w:val="single" w:sz="4" w:space="0" w:color="000000"/>
            </w:tcBorders>
          </w:tcPr>
          <w:p w14:paraId="2E2FAB01" w14:textId="77777777" w:rsidR="00FD2D7B" w:rsidRDefault="00FD2D7B">
            <w:pPr>
              <w:jc w:val="center"/>
              <w:rPr>
                <w:rFonts w:ascii="Calibri" w:eastAsia="Calibri" w:hAnsi="Calibri" w:cs="Calibri"/>
                <w:sz w:val="22"/>
                <w:szCs w:val="22"/>
              </w:rPr>
            </w:pPr>
          </w:p>
          <w:p w14:paraId="75C01456" w14:textId="3FA78FA8" w:rsidR="00FD2D7B" w:rsidRDefault="00000000">
            <w:pPr>
              <w:jc w:val="center"/>
              <w:rPr>
                <w:rFonts w:ascii="Calibri" w:eastAsia="Calibri" w:hAnsi="Calibri" w:cs="Calibri"/>
                <w:sz w:val="22"/>
                <w:szCs w:val="22"/>
              </w:rPr>
            </w:pPr>
            <w:r>
              <w:rPr>
                <w:rFonts w:ascii="Calibri" w:eastAsia="Calibri" w:hAnsi="Calibri" w:cs="Calibri"/>
                <w:sz w:val="22"/>
                <w:szCs w:val="22"/>
              </w:rPr>
              <w:t>16:</w:t>
            </w:r>
            <w:r w:rsidR="00724DF8">
              <w:rPr>
                <w:rFonts w:ascii="Calibri" w:eastAsia="Calibri" w:hAnsi="Calibri" w:cs="Calibri"/>
                <w:sz w:val="22"/>
                <w:szCs w:val="22"/>
              </w:rPr>
              <w:t>15</w:t>
            </w:r>
            <w:r>
              <w:rPr>
                <w:rFonts w:ascii="Calibri" w:eastAsia="Calibri" w:hAnsi="Calibri" w:cs="Calibri"/>
                <w:sz w:val="22"/>
                <w:szCs w:val="22"/>
              </w:rPr>
              <w:t>–1</w:t>
            </w:r>
            <w:r w:rsidR="00724DF8">
              <w:rPr>
                <w:rFonts w:ascii="Calibri" w:eastAsia="Calibri" w:hAnsi="Calibri" w:cs="Calibri"/>
                <w:sz w:val="22"/>
                <w:szCs w:val="22"/>
              </w:rPr>
              <w:t>6</w:t>
            </w:r>
            <w:r>
              <w:rPr>
                <w:rFonts w:ascii="Calibri" w:eastAsia="Calibri" w:hAnsi="Calibri" w:cs="Calibri"/>
                <w:sz w:val="22"/>
                <w:szCs w:val="22"/>
              </w:rPr>
              <w:t>:</w:t>
            </w:r>
            <w:r w:rsidR="00724DF8">
              <w:rPr>
                <w:rFonts w:ascii="Calibri" w:eastAsia="Calibri" w:hAnsi="Calibri" w:cs="Calibri"/>
                <w:sz w:val="22"/>
                <w:szCs w:val="22"/>
              </w:rPr>
              <w:t>45</w:t>
            </w:r>
          </w:p>
        </w:tc>
        <w:tc>
          <w:tcPr>
            <w:tcW w:w="6090" w:type="dxa"/>
            <w:tcBorders>
              <w:top w:val="single" w:sz="4" w:space="0" w:color="000000"/>
              <w:left w:val="single" w:sz="4" w:space="0" w:color="000000"/>
              <w:bottom w:val="single" w:sz="4" w:space="0" w:color="000000"/>
              <w:right w:val="single" w:sz="4" w:space="0" w:color="000000"/>
            </w:tcBorders>
          </w:tcPr>
          <w:p w14:paraId="64D91250" w14:textId="77777777" w:rsidR="00FD2D7B" w:rsidRDefault="00FD2D7B">
            <w:pPr>
              <w:rPr>
                <w:rFonts w:ascii="Calibri" w:eastAsia="Calibri" w:hAnsi="Calibri" w:cs="Calibri"/>
                <w:sz w:val="22"/>
                <w:szCs w:val="22"/>
              </w:rPr>
            </w:pPr>
          </w:p>
          <w:p w14:paraId="76A076A1" w14:textId="77777777" w:rsidR="00FD2D7B" w:rsidRDefault="00000000">
            <w:pPr>
              <w:rPr>
                <w:rFonts w:ascii="Calibri" w:eastAsia="Calibri" w:hAnsi="Calibri" w:cs="Calibri"/>
                <w:sz w:val="22"/>
                <w:szCs w:val="22"/>
              </w:rPr>
            </w:pPr>
            <w:r>
              <w:rPr>
                <w:rFonts w:ascii="Calibri" w:eastAsia="Calibri" w:hAnsi="Calibri" w:cs="Calibri"/>
                <w:b/>
                <w:sz w:val="22"/>
                <w:szCs w:val="22"/>
              </w:rPr>
              <w:t>Time for follow-up questions and open discussion</w:t>
            </w:r>
          </w:p>
          <w:p w14:paraId="04F3EA17" w14:textId="77777777" w:rsidR="00FD2D7B" w:rsidRDefault="00FD2D7B">
            <w:pPr>
              <w:rPr>
                <w:rFonts w:ascii="Calibri" w:eastAsia="Calibri" w:hAnsi="Calibri" w:cs="Calibri"/>
                <w:sz w:val="22"/>
                <w:szCs w:val="22"/>
              </w:rPr>
            </w:pPr>
          </w:p>
          <w:p w14:paraId="1C68218A" w14:textId="77777777" w:rsidR="00FD2D7B" w:rsidRDefault="00000000">
            <w:pPr>
              <w:rPr>
                <w:rFonts w:ascii="Calibri" w:eastAsia="Calibri" w:hAnsi="Calibri" w:cs="Calibri"/>
                <w:sz w:val="22"/>
                <w:szCs w:val="22"/>
              </w:rPr>
            </w:pPr>
            <w:r>
              <w:rPr>
                <w:rFonts w:ascii="Calibri" w:eastAsia="Calibri" w:hAnsi="Calibri" w:cs="Calibri"/>
                <w:sz w:val="22"/>
                <w:szCs w:val="22"/>
              </w:rPr>
              <w:t xml:space="preserve">This half hour will allow all course participants to follow up on issues raised in today’s sessions together with the course lecturers present in the classroom in Dubrovnik. </w:t>
            </w:r>
          </w:p>
          <w:p w14:paraId="61DB72EA" w14:textId="77777777" w:rsidR="00FD2D7B" w:rsidRDefault="00FD2D7B">
            <w:pPr>
              <w:rPr>
                <w:rFonts w:ascii="Calibri" w:eastAsia="Calibri" w:hAnsi="Calibri" w:cs="Calibri"/>
                <w:sz w:val="22"/>
                <w:szCs w:val="22"/>
              </w:rPr>
            </w:pPr>
          </w:p>
          <w:p w14:paraId="3AD4554C" w14:textId="77777777" w:rsidR="00FD2D7B" w:rsidRDefault="00FD2D7B">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ED919B9" w14:textId="77777777" w:rsidR="00FD2D7B" w:rsidRDefault="00FD2D7B">
            <w:pPr>
              <w:jc w:val="center"/>
              <w:rPr>
                <w:rFonts w:ascii="Calibri" w:eastAsia="Calibri" w:hAnsi="Calibri" w:cs="Calibri"/>
                <w:sz w:val="22"/>
                <w:szCs w:val="22"/>
              </w:rPr>
            </w:pPr>
          </w:p>
          <w:p w14:paraId="69BCDB98" w14:textId="3F7881D7" w:rsidR="00FD2D7B" w:rsidRDefault="00000000">
            <w:pPr>
              <w:jc w:val="center"/>
              <w:rPr>
                <w:rFonts w:ascii="Calibri" w:eastAsia="Calibri" w:hAnsi="Calibri" w:cs="Calibri"/>
                <w:sz w:val="22"/>
                <w:szCs w:val="22"/>
              </w:rPr>
            </w:pPr>
            <w:r>
              <w:rPr>
                <w:rFonts w:ascii="Calibri" w:eastAsia="Calibri" w:hAnsi="Calibri" w:cs="Calibri"/>
                <w:sz w:val="22"/>
                <w:szCs w:val="22"/>
              </w:rPr>
              <w:t>00:</w:t>
            </w:r>
            <w:r w:rsidR="00724DF8">
              <w:rPr>
                <w:rFonts w:ascii="Calibri" w:eastAsia="Calibri" w:hAnsi="Calibri" w:cs="Calibri"/>
                <w:sz w:val="22"/>
                <w:szCs w:val="22"/>
              </w:rPr>
              <w:t>15</w:t>
            </w:r>
            <w:r>
              <w:rPr>
                <w:rFonts w:ascii="Calibri" w:eastAsia="Calibri" w:hAnsi="Calibri" w:cs="Calibri"/>
                <w:sz w:val="22"/>
                <w:szCs w:val="22"/>
              </w:rPr>
              <w:t>–0</w:t>
            </w:r>
            <w:r w:rsidR="00724DF8">
              <w:rPr>
                <w:rFonts w:ascii="Calibri" w:eastAsia="Calibri" w:hAnsi="Calibri" w:cs="Calibri"/>
                <w:sz w:val="22"/>
                <w:szCs w:val="22"/>
              </w:rPr>
              <w:t>0</w:t>
            </w:r>
            <w:r>
              <w:rPr>
                <w:rFonts w:ascii="Calibri" w:eastAsia="Calibri" w:hAnsi="Calibri" w:cs="Calibri"/>
                <w:sz w:val="22"/>
                <w:szCs w:val="22"/>
              </w:rPr>
              <w:t>:</w:t>
            </w:r>
            <w:r w:rsidR="00724DF8">
              <w:rPr>
                <w:rFonts w:ascii="Calibri" w:eastAsia="Calibri" w:hAnsi="Calibri" w:cs="Calibri"/>
                <w:sz w:val="22"/>
                <w:szCs w:val="22"/>
              </w:rPr>
              <w:t>45</w:t>
            </w:r>
          </w:p>
          <w:p w14:paraId="0D414D22" w14:textId="77777777" w:rsidR="00FD2D7B" w:rsidRDefault="00FD2D7B">
            <w:pPr>
              <w:jc w:val="center"/>
              <w:rPr>
                <w:rFonts w:ascii="Calibri" w:eastAsia="Calibri" w:hAnsi="Calibri" w:cs="Calibri"/>
                <w:sz w:val="22"/>
                <w:szCs w:val="22"/>
              </w:rPr>
            </w:pPr>
          </w:p>
        </w:tc>
      </w:tr>
    </w:tbl>
    <w:p w14:paraId="24E38886" w14:textId="77777777" w:rsidR="00765A32" w:rsidRDefault="00765A32">
      <w:pPr>
        <w:rPr>
          <w:rFonts w:ascii="Calibri" w:eastAsia="Calibri" w:hAnsi="Calibri" w:cs="Calibri"/>
          <w:sz w:val="32"/>
          <w:szCs w:val="32"/>
        </w:rPr>
      </w:pPr>
    </w:p>
    <w:p w14:paraId="4B785C58" w14:textId="77777777" w:rsidR="001A6863" w:rsidRDefault="001A6863">
      <w:pPr>
        <w:rPr>
          <w:rFonts w:ascii="Calibri" w:eastAsia="Calibri" w:hAnsi="Calibri" w:cs="Calibri"/>
          <w:sz w:val="32"/>
          <w:szCs w:val="32"/>
        </w:rPr>
      </w:pPr>
    </w:p>
    <w:p w14:paraId="2A08FF1E" w14:textId="77777777" w:rsidR="00FD2D7B" w:rsidRDefault="00FD2D7B">
      <w:pPr>
        <w:rPr>
          <w:rFonts w:ascii="Calibri" w:eastAsia="Calibri" w:hAnsi="Calibri" w:cs="Calibri"/>
        </w:rPr>
      </w:pPr>
    </w:p>
    <w:p w14:paraId="4BCBC14D" w14:textId="77777777" w:rsidR="00284040" w:rsidRDefault="00284040">
      <w:pPr>
        <w:rPr>
          <w:rFonts w:ascii="Calibri" w:eastAsia="Calibri" w:hAnsi="Calibri" w:cs="Calibri"/>
        </w:rPr>
      </w:pPr>
    </w:p>
    <w:p w14:paraId="362FDE97" w14:textId="546D3F6B" w:rsidR="00FD2D7B" w:rsidRDefault="00000000">
      <w:pPr>
        <w:rPr>
          <w:rFonts w:ascii="Calibri" w:eastAsia="Calibri" w:hAnsi="Calibri" w:cs="Calibri"/>
          <w:sz w:val="32"/>
          <w:szCs w:val="32"/>
        </w:rPr>
      </w:pPr>
      <w:r>
        <w:rPr>
          <w:rFonts w:ascii="Calibri" w:eastAsia="Calibri" w:hAnsi="Calibri" w:cs="Calibri"/>
          <w:b/>
          <w:sz w:val="32"/>
          <w:szCs w:val="32"/>
        </w:rPr>
        <w:t xml:space="preserve">TUESDAY, </w:t>
      </w:r>
      <w:r w:rsidR="003A5D1A">
        <w:rPr>
          <w:rFonts w:ascii="Calibri" w:eastAsia="Calibri" w:hAnsi="Calibri" w:cs="Calibri"/>
          <w:b/>
          <w:sz w:val="32"/>
          <w:szCs w:val="32"/>
        </w:rPr>
        <w:t>14</w:t>
      </w:r>
      <w:r>
        <w:rPr>
          <w:rFonts w:ascii="Calibri" w:eastAsia="Calibri" w:hAnsi="Calibri" w:cs="Calibri"/>
          <w:b/>
          <w:sz w:val="32"/>
          <w:szCs w:val="32"/>
        </w:rPr>
        <w:t xml:space="preserve"> MAY</w:t>
      </w:r>
    </w:p>
    <w:p w14:paraId="657B25A3" w14:textId="77777777" w:rsidR="00FD2D7B" w:rsidRDefault="00FD2D7B">
      <w:pPr>
        <w:rPr>
          <w:rFonts w:ascii="Calibri" w:eastAsia="Calibri" w:hAnsi="Calibri" w:cs="Calibri"/>
          <w:sz w:val="16"/>
          <w:szCs w:val="16"/>
        </w:rPr>
      </w:pPr>
    </w:p>
    <w:p w14:paraId="405FD5CD" w14:textId="77777777" w:rsidR="00FD2D7B" w:rsidRDefault="00FD2D7B">
      <w:pPr>
        <w:rPr>
          <w:rFonts w:ascii="Calibri" w:eastAsia="Calibri" w:hAnsi="Calibri" w:cs="Calibri"/>
          <w:sz w:val="16"/>
          <w:szCs w:val="16"/>
        </w:rPr>
      </w:pPr>
    </w:p>
    <w:tbl>
      <w:tblPr>
        <w:tblStyle w:val="a3"/>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1"/>
        <w:gridCol w:w="6090"/>
        <w:gridCol w:w="1701"/>
      </w:tblGrid>
      <w:tr w:rsidR="00FD2D7B" w14:paraId="51B5319E" w14:textId="77777777">
        <w:tc>
          <w:tcPr>
            <w:tcW w:w="1531" w:type="dxa"/>
            <w:tcBorders>
              <w:top w:val="single" w:sz="4" w:space="0" w:color="000000"/>
              <w:left w:val="single" w:sz="4" w:space="0" w:color="000000"/>
              <w:bottom w:val="single" w:sz="4" w:space="0" w:color="000000"/>
              <w:right w:val="single" w:sz="4" w:space="0" w:color="000000"/>
            </w:tcBorders>
          </w:tcPr>
          <w:p w14:paraId="3799EF6B"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Dubrovnik time</w:t>
            </w:r>
          </w:p>
        </w:tc>
        <w:tc>
          <w:tcPr>
            <w:tcW w:w="6090" w:type="dxa"/>
            <w:tcBorders>
              <w:top w:val="single" w:sz="4" w:space="0" w:color="000000"/>
              <w:left w:val="single" w:sz="4" w:space="0" w:color="000000"/>
              <w:bottom w:val="single" w:sz="4" w:space="0" w:color="000000"/>
              <w:right w:val="single" w:sz="4" w:space="0" w:color="000000"/>
            </w:tcBorders>
          </w:tcPr>
          <w:p w14:paraId="27829C76" w14:textId="77777777" w:rsidR="00FD2D7B" w:rsidRDefault="00FD2D7B">
            <w:pPr>
              <w:ind w:left="34"/>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8B9245F"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Brisbane time</w:t>
            </w:r>
          </w:p>
        </w:tc>
      </w:tr>
      <w:tr w:rsidR="00FD2D7B" w14:paraId="23330C47" w14:textId="77777777">
        <w:trPr>
          <w:trHeight w:val="391"/>
        </w:trPr>
        <w:tc>
          <w:tcPr>
            <w:tcW w:w="1531" w:type="dxa"/>
            <w:tcBorders>
              <w:top w:val="single" w:sz="4" w:space="0" w:color="000000"/>
              <w:left w:val="single" w:sz="4" w:space="0" w:color="000000"/>
              <w:bottom w:val="single" w:sz="4" w:space="0" w:color="000000"/>
              <w:right w:val="single" w:sz="4" w:space="0" w:color="000000"/>
            </w:tcBorders>
          </w:tcPr>
          <w:p w14:paraId="2F3D63D3" w14:textId="77777777" w:rsidR="00FD2D7B" w:rsidRDefault="00FD2D7B">
            <w:pPr>
              <w:rPr>
                <w:rFonts w:ascii="Calibri" w:eastAsia="Calibri" w:hAnsi="Calibri" w:cs="Calibri"/>
                <w:sz w:val="22"/>
                <w:szCs w:val="22"/>
              </w:rPr>
            </w:pPr>
          </w:p>
          <w:p w14:paraId="612B5EEE"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8:30–9:45</w:t>
            </w:r>
          </w:p>
          <w:p w14:paraId="57E5C306" w14:textId="77777777" w:rsidR="00FD2D7B" w:rsidRDefault="00FD2D7B">
            <w:pPr>
              <w:jc w:val="center"/>
              <w:rPr>
                <w:rFonts w:ascii="Calibri" w:eastAsia="Calibri" w:hAnsi="Calibri" w:cs="Calibri"/>
                <w:sz w:val="22"/>
                <w:szCs w:val="22"/>
              </w:rPr>
            </w:pPr>
          </w:p>
          <w:p w14:paraId="2477B2F8" w14:textId="77777777" w:rsidR="00FD2D7B" w:rsidRDefault="00FD2D7B">
            <w:pPr>
              <w:jc w:val="center"/>
              <w:rPr>
                <w:rFonts w:ascii="Calibri" w:eastAsia="Calibri" w:hAnsi="Calibri" w:cs="Calibri"/>
                <w:sz w:val="22"/>
                <w:szCs w:val="22"/>
              </w:rPr>
            </w:pPr>
          </w:p>
        </w:tc>
        <w:tc>
          <w:tcPr>
            <w:tcW w:w="6090" w:type="dxa"/>
            <w:tcBorders>
              <w:top w:val="single" w:sz="4" w:space="0" w:color="000000"/>
              <w:left w:val="single" w:sz="4" w:space="0" w:color="000000"/>
              <w:bottom w:val="single" w:sz="4" w:space="0" w:color="000000"/>
              <w:right w:val="single" w:sz="4" w:space="0" w:color="000000"/>
            </w:tcBorders>
          </w:tcPr>
          <w:p w14:paraId="1F199C41" w14:textId="77777777" w:rsidR="00FD2D7B" w:rsidRDefault="00FD2D7B">
            <w:pPr>
              <w:rPr>
                <w:rFonts w:ascii="Calibri" w:eastAsia="Calibri" w:hAnsi="Calibri" w:cs="Calibri"/>
                <w:sz w:val="22"/>
                <w:szCs w:val="22"/>
              </w:rPr>
            </w:pPr>
          </w:p>
          <w:p w14:paraId="7DCEF254" w14:textId="54575601" w:rsidR="00FD2D7B" w:rsidRDefault="00503BBA">
            <w:pPr>
              <w:rPr>
                <w:rFonts w:ascii="Calibri" w:eastAsia="Calibri" w:hAnsi="Calibri" w:cs="Calibri"/>
                <w:sz w:val="22"/>
                <w:szCs w:val="22"/>
              </w:rPr>
            </w:pPr>
            <w:r>
              <w:rPr>
                <w:rFonts w:ascii="Calibri" w:eastAsia="Calibri" w:hAnsi="Calibri" w:cs="Calibri"/>
                <w:b/>
                <w:sz w:val="22"/>
                <w:szCs w:val="22"/>
              </w:rPr>
              <w:t>Risk Assessment</w:t>
            </w:r>
            <w:r w:rsidR="0080095D">
              <w:rPr>
                <w:rFonts w:ascii="Calibri" w:eastAsia="Calibri" w:hAnsi="Calibri" w:cs="Calibri"/>
                <w:b/>
                <w:sz w:val="22"/>
                <w:szCs w:val="22"/>
              </w:rPr>
              <w:t>s</w:t>
            </w:r>
            <w:r>
              <w:rPr>
                <w:rFonts w:ascii="Calibri" w:eastAsia="Calibri" w:hAnsi="Calibri" w:cs="Calibri"/>
                <w:b/>
                <w:sz w:val="22"/>
                <w:szCs w:val="22"/>
              </w:rPr>
              <w:t xml:space="preserve"> for Atrocity Crimes</w:t>
            </w:r>
            <w:r>
              <w:rPr>
                <w:rFonts w:ascii="Calibri" w:eastAsia="Calibri" w:hAnsi="Calibri" w:cs="Calibri"/>
                <w:i/>
                <w:sz w:val="22"/>
                <w:szCs w:val="22"/>
              </w:rPr>
              <w:t xml:space="preserve"> </w:t>
            </w:r>
            <w:r>
              <w:rPr>
                <w:rFonts w:ascii="Calibri" w:eastAsia="Calibri" w:hAnsi="Calibri" w:cs="Calibri"/>
                <w:b/>
                <w:sz w:val="22"/>
                <w:szCs w:val="22"/>
              </w:rPr>
              <w:t>in Theory and Practice</w:t>
            </w:r>
          </w:p>
          <w:p w14:paraId="099F1D7B" w14:textId="77777777" w:rsidR="00297ADA" w:rsidRDefault="00297ADA">
            <w:pPr>
              <w:rPr>
                <w:rFonts w:ascii="Calibri" w:eastAsia="Calibri" w:hAnsi="Calibri" w:cs="Calibri"/>
                <w:sz w:val="22"/>
                <w:szCs w:val="22"/>
              </w:rPr>
            </w:pPr>
          </w:p>
          <w:p w14:paraId="0733696B" w14:textId="641CF9CA" w:rsidR="00FD2D7B" w:rsidRDefault="00617E6E">
            <w:pPr>
              <w:rPr>
                <w:rFonts w:ascii="Calibri" w:eastAsia="Calibri" w:hAnsi="Calibri" w:cs="Calibri"/>
                <w:sz w:val="22"/>
                <w:szCs w:val="22"/>
              </w:rPr>
            </w:pPr>
            <w:hyperlink r:id="rId34" w:anchor="staff">
              <w:r w:rsidRPr="00F311E8">
                <w:rPr>
                  <w:rFonts w:ascii="Calibri" w:eastAsia="Calibri" w:hAnsi="Calibri" w:cs="Calibri"/>
                  <w:i/>
                  <w:color w:val="0563C1"/>
                  <w:sz w:val="22"/>
                  <w:szCs w:val="22"/>
                  <w:u w:val="single"/>
                </w:rPr>
                <w:t>Juliette Paauwe</w:t>
              </w:r>
            </w:hyperlink>
            <w:r w:rsidRPr="00F311E8">
              <w:rPr>
                <w:rFonts w:ascii="Calibri" w:eastAsia="Calibri" w:hAnsi="Calibri" w:cs="Calibri"/>
                <w:i/>
                <w:sz w:val="22"/>
                <w:szCs w:val="22"/>
              </w:rPr>
              <w:t xml:space="preserve"> (Global Centre for the Responsibility to Protect)</w:t>
            </w:r>
            <w:r w:rsidR="00503BBA">
              <w:rPr>
                <w:rFonts w:ascii="Calibri" w:eastAsia="Calibri" w:hAnsi="Calibri" w:cs="Calibri"/>
                <w:i/>
                <w:sz w:val="22"/>
                <w:szCs w:val="22"/>
              </w:rPr>
              <w:t xml:space="preserve"> and </w:t>
            </w:r>
            <w:hyperlink r:id="rId35" w:history="1">
              <w:r w:rsidR="00503BBA" w:rsidRPr="00E55331">
                <w:rPr>
                  <w:rStyle w:val="Hyperlink"/>
                  <w:rFonts w:ascii="Calibri" w:eastAsia="Calibri" w:hAnsi="Calibri" w:cs="Calibri"/>
                  <w:i/>
                  <w:iCs/>
                  <w:sz w:val="22"/>
                  <w:szCs w:val="22"/>
                </w:rPr>
                <w:t>Jeff Sizemore</w:t>
              </w:r>
            </w:hyperlink>
            <w:r w:rsidR="00503BBA">
              <w:rPr>
                <w:rFonts w:ascii="Calibri" w:eastAsia="Calibri" w:hAnsi="Calibri" w:cs="Calibri"/>
                <w:sz w:val="22"/>
                <w:szCs w:val="22"/>
              </w:rPr>
              <w:t xml:space="preserve"> </w:t>
            </w:r>
            <w:r w:rsidR="00503BBA">
              <w:rPr>
                <w:rFonts w:ascii="Calibri" w:eastAsia="Calibri" w:hAnsi="Calibri" w:cs="Calibri"/>
                <w:i/>
                <w:sz w:val="22"/>
                <w:szCs w:val="22"/>
              </w:rPr>
              <w:t>(Department of State, United States)</w:t>
            </w:r>
          </w:p>
          <w:p w14:paraId="6CB11022" w14:textId="77777777" w:rsidR="00FD2D7B" w:rsidRDefault="00FD2D7B">
            <w:pPr>
              <w:rPr>
                <w:rFonts w:ascii="Calibri" w:eastAsia="Calibri" w:hAnsi="Calibri" w:cs="Calibri"/>
                <w:sz w:val="22"/>
                <w:szCs w:val="22"/>
              </w:rPr>
            </w:pPr>
          </w:p>
          <w:p w14:paraId="628A5071" w14:textId="77777777" w:rsidR="00184642" w:rsidRDefault="00184642">
            <w:pPr>
              <w:rPr>
                <w:rFonts w:ascii="Calibri" w:eastAsia="Calibri" w:hAnsi="Calibri" w:cs="Calibri"/>
                <w:sz w:val="22"/>
                <w:szCs w:val="22"/>
              </w:rPr>
            </w:pPr>
          </w:p>
          <w:p w14:paraId="5FC4C928" w14:textId="77777777" w:rsidR="00FD2D7B" w:rsidRDefault="00000000">
            <w:pPr>
              <w:jc w:val="both"/>
              <w:rPr>
                <w:rFonts w:ascii="Calibri" w:eastAsia="Calibri" w:hAnsi="Calibri" w:cs="Calibri"/>
                <w:sz w:val="22"/>
                <w:szCs w:val="22"/>
              </w:rPr>
            </w:pPr>
            <w:r>
              <w:rPr>
                <w:rFonts w:ascii="Calibri" w:eastAsia="Calibri" w:hAnsi="Calibri" w:cs="Calibri"/>
                <w:sz w:val="22"/>
                <w:szCs w:val="22"/>
              </w:rPr>
              <w:t xml:space="preserve">United Nations, </w:t>
            </w:r>
            <w:hyperlink r:id="rId36">
              <w:r>
                <w:rPr>
                  <w:rFonts w:ascii="Calibri" w:eastAsia="Calibri" w:hAnsi="Calibri" w:cs="Calibri"/>
                  <w:i/>
                  <w:color w:val="0563C1"/>
                  <w:sz w:val="22"/>
                  <w:szCs w:val="22"/>
                  <w:u w:val="single"/>
                </w:rPr>
                <w:t>Framework of Analysis for Atrocity Crimes. A tool for prevention</w:t>
              </w:r>
            </w:hyperlink>
            <w:r>
              <w:rPr>
                <w:rFonts w:ascii="Calibri" w:eastAsia="Calibri" w:hAnsi="Calibri" w:cs="Calibri"/>
                <w:sz w:val="22"/>
                <w:szCs w:val="22"/>
              </w:rPr>
              <w:t>, 2014, 1-9</w:t>
            </w:r>
          </w:p>
          <w:p w14:paraId="1B65F773" w14:textId="77777777" w:rsidR="00FD2D7B" w:rsidRDefault="00FD2D7B">
            <w:pPr>
              <w:jc w:val="both"/>
              <w:rPr>
                <w:rFonts w:ascii="Calibri" w:eastAsia="Calibri" w:hAnsi="Calibri" w:cs="Calibri"/>
                <w:sz w:val="22"/>
                <w:szCs w:val="22"/>
              </w:rPr>
            </w:pPr>
          </w:p>
          <w:p w14:paraId="31D2AA2E" w14:textId="6F7A5ACE" w:rsidR="00FD2D7B" w:rsidRDefault="00000000">
            <w:pPr>
              <w:jc w:val="both"/>
              <w:rPr>
                <w:rFonts w:ascii="Calibri" w:eastAsia="Calibri" w:hAnsi="Calibri" w:cs="Calibri"/>
                <w:sz w:val="22"/>
                <w:szCs w:val="22"/>
              </w:rPr>
            </w:pPr>
            <w:r>
              <w:rPr>
                <w:rFonts w:ascii="Calibri" w:eastAsia="Calibri" w:hAnsi="Calibri" w:cs="Calibri"/>
                <w:sz w:val="22"/>
                <w:szCs w:val="22"/>
              </w:rPr>
              <w:t>Asia-Pacific Centre for the Responsibility to Protect,</w:t>
            </w:r>
            <w:r w:rsidR="00167342">
              <w:rPr>
                <w:rFonts w:ascii="Calibri" w:eastAsia="Calibri" w:hAnsi="Calibri" w:cs="Calibri"/>
                <w:sz w:val="22"/>
                <w:szCs w:val="22"/>
              </w:rPr>
              <w:t xml:space="preserve"> </w:t>
            </w:r>
            <w:hyperlink r:id="rId37" w:history="1">
              <w:r w:rsidR="00167342" w:rsidRPr="00167342">
                <w:rPr>
                  <w:rStyle w:val="Hyperlink"/>
                  <w:rFonts w:ascii="Calibri" w:eastAsia="Calibri" w:hAnsi="Calibri" w:cs="Calibri"/>
                  <w:sz w:val="22"/>
                  <w:szCs w:val="22"/>
                </w:rPr>
                <w:t>Asia Pacific Regional Outlook: Early Warning Atrocity Crimes</w:t>
              </w:r>
            </w:hyperlink>
            <w:r w:rsidR="00167342">
              <w:rPr>
                <w:rFonts w:ascii="Calibri" w:eastAsia="Calibri" w:hAnsi="Calibri" w:cs="Calibri"/>
                <w:sz w:val="22"/>
                <w:szCs w:val="22"/>
              </w:rPr>
              <w:t xml:space="preserve">, February 2023 </w:t>
            </w:r>
          </w:p>
          <w:p w14:paraId="06C76357" w14:textId="77777777" w:rsidR="00292D03" w:rsidRDefault="00292D03">
            <w:pPr>
              <w:jc w:val="both"/>
              <w:rPr>
                <w:rFonts w:ascii="Calibri" w:eastAsia="Calibri" w:hAnsi="Calibri" w:cs="Calibri"/>
                <w:sz w:val="22"/>
                <w:szCs w:val="22"/>
              </w:rPr>
            </w:pPr>
          </w:p>
          <w:p w14:paraId="27FEC81B" w14:textId="00436F36" w:rsidR="00292D03" w:rsidRDefault="00000000">
            <w:pPr>
              <w:jc w:val="both"/>
              <w:rPr>
                <w:rFonts w:ascii="Calibri" w:eastAsia="Calibri" w:hAnsi="Calibri" w:cs="Calibri"/>
                <w:sz w:val="22"/>
                <w:szCs w:val="22"/>
              </w:rPr>
            </w:pPr>
            <w:hyperlink r:id="rId38" w:history="1">
              <w:r w:rsidR="00292D03" w:rsidRPr="00292D03">
                <w:rPr>
                  <w:rStyle w:val="Hyperlink"/>
                  <w:rFonts w:ascii="Calibri" w:eastAsia="Calibri" w:hAnsi="Calibri" w:cs="Calibri"/>
                  <w:sz w:val="22"/>
                  <w:szCs w:val="22"/>
                </w:rPr>
                <w:t>US Atrocity Risk Assessment Framework</w:t>
              </w:r>
            </w:hyperlink>
            <w:r w:rsidR="00292D03">
              <w:rPr>
                <w:rFonts w:ascii="Calibri" w:eastAsia="Calibri" w:hAnsi="Calibri" w:cs="Calibri"/>
                <w:sz w:val="22"/>
                <w:szCs w:val="22"/>
              </w:rPr>
              <w:t xml:space="preserve">, 21 December 2022 </w:t>
            </w:r>
          </w:p>
          <w:p w14:paraId="79D77169" w14:textId="77777777" w:rsidR="00FD2D7B" w:rsidRDefault="00FD2D7B">
            <w:pPr>
              <w:jc w:val="both"/>
              <w:rPr>
                <w:rFonts w:ascii="Calibri" w:eastAsia="Calibri" w:hAnsi="Calibri" w:cs="Calibri"/>
                <w:sz w:val="22"/>
                <w:szCs w:val="22"/>
              </w:rPr>
            </w:pPr>
          </w:p>
          <w:p w14:paraId="5926CD04" w14:textId="77777777" w:rsidR="00284040" w:rsidRDefault="00284040">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09406AB" w14:textId="77777777" w:rsidR="00FD2D7B" w:rsidRDefault="00FD2D7B">
            <w:pPr>
              <w:jc w:val="center"/>
              <w:rPr>
                <w:rFonts w:ascii="Calibri" w:eastAsia="Calibri" w:hAnsi="Calibri" w:cs="Calibri"/>
                <w:sz w:val="22"/>
                <w:szCs w:val="22"/>
              </w:rPr>
            </w:pPr>
          </w:p>
          <w:p w14:paraId="09D09D66"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16:30–17:45</w:t>
            </w:r>
          </w:p>
        </w:tc>
      </w:tr>
      <w:tr w:rsidR="00FD2D7B" w14:paraId="34E09F15" w14:textId="77777777">
        <w:trPr>
          <w:trHeight w:val="391"/>
        </w:trPr>
        <w:tc>
          <w:tcPr>
            <w:tcW w:w="1531" w:type="dxa"/>
            <w:tcBorders>
              <w:top w:val="single" w:sz="4" w:space="0" w:color="000000"/>
              <w:left w:val="single" w:sz="4" w:space="0" w:color="000000"/>
              <w:bottom w:val="single" w:sz="4" w:space="0" w:color="000000"/>
              <w:right w:val="single" w:sz="4" w:space="0" w:color="000000"/>
            </w:tcBorders>
          </w:tcPr>
          <w:p w14:paraId="786AB870" w14:textId="77777777" w:rsidR="00FD2D7B" w:rsidRDefault="00FD2D7B">
            <w:pPr>
              <w:rPr>
                <w:rFonts w:ascii="Calibri" w:eastAsia="Calibri" w:hAnsi="Calibri" w:cs="Calibri"/>
                <w:sz w:val="22"/>
                <w:szCs w:val="22"/>
              </w:rPr>
            </w:pPr>
          </w:p>
          <w:p w14:paraId="313286D1" w14:textId="6D8D7845" w:rsidR="00FD2D7B" w:rsidRDefault="00000000">
            <w:pPr>
              <w:jc w:val="center"/>
              <w:rPr>
                <w:rFonts w:ascii="Calibri" w:eastAsia="Calibri" w:hAnsi="Calibri" w:cs="Calibri"/>
                <w:sz w:val="22"/>
                <w:szCs w:val="22"/>
              </w:rPr>
            </w:pPr>
            <w:r>
              <w:rPr>
                <w:rFonts w:ascii="Calibri" w:eastAsia="Calibri" w:hAnsi="Calibri" w:cs="Calibri"/>
                <w:sz w:val="22"/>
                <w:szCs w:val="22"/>
              </w:rPr>
              <w:t>10:00–11:</w:t>
            </w:r>
            <w:r w:rsidR="008E7050">
              <w:rPr>
                <w:rFonts w:ascii="Calibri" w:eastAsia="Calibri" w:hAnsi="Calibri" w:cs="Calibri"/>
                <w:sz w:val="22"/>
                <w:szCs w:val="22"/>
              </w:rPr>
              <w:t>00</w:t>
            </w:r>
          </w:p>
          <w:p w14:paraId="7A6AC994" w14:textId="77777777" w:rsidR="00FD2D7B" w:rsidRDefault="00FD2D7B">
            <w:pPr>
              <w:jc w:val="center"/>
              <w:rPr>
                <w:rFonts w:ascii="Calibri" w:eastAsia="Calibri" w:hAnsi="Calibri" w:cs="Calibri"/>
                <w:sz w:val="22"/>
                <w:szCs w:val="22"/>
              </w:rPr>
            </w:pPr>
          </w:p>
          <w:p w14:paraId="6DC421CF" w14:textId="77777777" w:rsidR="00FD2D7B" w:rsidRDefault="00FD2D7B">
            <w:pPr>
              <w:jc w:val="center"/>
              <w:rPr>
                <w:rFonts w:ascii="Calibri" w:eastAsia="Calibri" w:hAnsi="Calibri" w:cs="Calibri"/>
                <w:sz w:val="22"/>
                <w:szCs w:val="22"/>
              </w:rPr>
            </w:pPr>
          </w:p>
          <w:p w14:paraId="1851E389" w14:textId="77777777" w:rsidR="00FD2D7B" w:rsidRDefault="00FD2D7B">
            <w:pPr>
              <w:jc w:val="center"/>
              <w:rPr>
                <w:rFonts w:ascii="Calibri" w:eastAsia="Calibri" w:hAnsi="Calibri" w:cs="Calibri"/>
                <w:sz w:val="22"/>
                <w:szCs w:val="22"/>
              </w:rPr>
            </w:pPr>
          </w:p>
        </w:tc>
        <w:tc>
          <w:tcPr>
            <w:tcW w:w="6090" w:type="dxa"/>
            <w:tcBorders>
              <w:top w:val="single" w:sz="4" w:space="0" w:color="000000"/>
              <w:left w:val="single" w:sz="4" w:space="0" w:color="000000"/>
              <w:bottom w:val="single" w:sz="4" w:space="0" w:color="000000"/>
              <w:right w:val="single" w:sz="4" w:space="0" w:color="000000"/>
            </w:tcBorders>
          </w:tcPr>
          <w:p w14:paraId="1892B073" w14:textId="77777777" w:rsidR="00FD2D7B" w:rsidRDefault="00FD2D7B">
            <w:pPr>
              <w:rPr>
                <w:rFonts w:ascii="Calibri" w:eastAsia="Calibri" w:hAnsi="Calibri" w:cs="Calibri"/>
                <w:sz w:val="22"/>
                <w:szCs w:val="22"/>
              </w:rPr>
            </w:pPr>
          </w:p>
          <w:p w14:paraId="6E4F5055" w14:textId="77777777" w:rsidR="00B74521" w:rsidRDefault="00B74521" w:rsidP="00B74521">
            <w:pPr>
              <w:rPr>
                <w:rFonts w:ascii="Calibri" w:eastAsia="Calibri" w:hAnsi="Calibri" w:cs="Calibri"/>
                <w:sz w:val="22"/>
                <w:szCs w:val="22"/>
              </w:rPr>
            </w:pPr>
            <w:r w:rsidRPr="00F57C33">
              <w:rPr>
                <w:rFonts w:ascii="Calibri" w:eastAsia="Calibri" w:hAnsi="Calibri" w:cs="Calibri"/>
                <w:b/>
                <w:sz w:val="22"/>
                <w:szCs w:val="22"/>
              </w:rPr>
              <w:t>R2P and Gender</w:t>
            </w:r>
          </w:p>
          <w:p w14:paraId="73C9B999" w14:textId="77777777" w:rsidR="00B74521" w:rsidRDefault="00B74521" w:rsidP="00B74521">
            <w:pPr>
              <w:rPr>
                <w:rFonts w:ascii="Calibri" w:eastAsia="Calibri" w:hAnsi="Calibri" w:cs="Calibri"/>
                <w:sz w:val="22"/>
                <w:szCs w:val="22"/>
              </w:rPr>
            </w:pPr>
          </w:p>
          <w:p w14:paraId="5A86D783" w14:textId="67F6DBF4" w:rsidR="00F673BF" w:rsidRDefault="00F673BF" w:rsidP="00B74521">
            <w:pPr>
              <w:rPr>
                <w:rFonts w:ascii="Calibri" w:eastAsia="Calibri" w:hAnsi="Calibri" w:cs="Calibri"/>
                <w:sz w:val="22"/>
                <w:szCs w:val="22"/>
              </w:rPr>
            </w:pPr>
            <w:r w:rsidRPr="00297ADA">
              <w:rPr>
                <w:rFonts w:ascii="Calibri" w:eastAsia="Calibri" w:hAnsi="Calibri" w:cs="Calibri"/>
                <w:sz w:val="22"/>
                <w:szCs w:val="22"/>
              </w:rPr>
              <w:t xml:space="preserve">Moderator: </w:t>
            </w:r>
            <w:r>
              <w:rPr>
                <w:rFonts w:ascii="Calibri" w:eastAsia="Calibri" w:hAnsi="Calibri" w:cs="Calibri"/>
                <w:sz w:val="22"/>
                <w:szCs w:val="22"/>
              </w:rPr>
              <w:t xml:space="preserve">Ellen </w:t>
            </w:r>
            <w:proofErr w:type="spellStart"/>
            <w:r>
              <w:rPr>
                <w:rFonts w:ascii="Calibri" w:eastAsia="Calibri" w:hAnsi="Calibri" w:cs="Calibri"/>
                <w:sz w:val="22"/>
                <w:szCs w:val="22"/>
              </w:rPr>
              <w:t>Stensrud</w:t>
            </w:r>
            <w:proofErr w:type="spellEnd"/>
          </w:p>
          <w:p w14:paraId="52A321AD" w14:textId="77777777" w:rsidR="00F673BF" w:rsidRDefault="00F673BF" w:rsidP="00B74521">
            <w:pPr>
              <w:rPr>
                <w:rFonts w:ascii="Calibri" w:eastAsia="Calibri" w:hAnsi="Calibri" w:cs="Calibri"/>
                <w:sz w:val="22"/>
                <w:szCs w:val="22"/>
              </w:rPr>
            </w:pPr>
          </w:p>
          <w:p w14:paraId="1CE21201" w14:textId="77777777" w:rsidR="00B74521" w:rsidRPr="005005F3" w:rsidRDefault="00B74521" w:rsidP="00B74521">
            <w:pPr>
              <w:rPr>
                <w:rFonts w:ascii="Calibri" w:eastAsia="Calibri" w:hAnsi="Calibri" w:cs="Calibri"/>
                <w:i/>
                <w:sz w:val="22"/>
                <w:szCs w:val="22"/>
              </w:rPr>
            </w:pPr>
            <w:r w:rsidRPr="00617E6E">
              <w:rPr>
                <w:rFonts w:ascii="Calibri" w:eastAsia="Calibri" w:hAnsi="Calibri" w:cs="Calibri"/>
                <w:i/>
                <w:sz w:val="22"/>
                <w:szCs w:val="22"/>
              </w:rPr>
              <w:t>Karen Smith* (</w:t>
            </w:r>
            <w:r>
              <w:rPr>
                <w:rFonts w:ascii="Calibri" w:eastAsia="Calibri" w:hAnsi="Calibri" w:cs="Calibri"/>
                <w:i/>
                <w:sz w:val="22"/>
                <w:szCs w:val="22"/>
              </w:rPr>
              <w:t xml:space="preserve">University of Leiden, Netherlands, and former </w:t>
            </w:r>
            <w:r w:rsidRPr="003D787F">
              <w:rPr>
                <w:rFonts w:ascii="Calibri" w:eastAsia="Calibri" w:hAnsi="Calibri" w:cs="Calibri"/>
                <w:i/>
                <w:sz w:val="22"/>
                <w:szCs w:val="22"/>
              </w:rPr>
              <w:t>UN Special Adviser of the Secretary-General on the Responsibility to Protect, 2019-2021)</w:t>
            </w:r>
          </w:p>
          <w:p w14:paraId="27D967BD" w14:textId="77777777" w:rsidR="00B74521" w:rsidRDefault="00B74521" w:rsidP="00B74521">
            <w:pPr>
              <w:rPr>
                <w:rFonts w:ascii="Calibri" w:eastAsia="Calibri" w:hAnsi="Calibri" w:cs="Calibri"/>
                <w:sz w:val="22"/>
                <w:szCs w:val="22"/>
              </w:rPr>
            </w:pPr>
          </w:p>
          <w:p w14:paraId="3849D99B" w14:textId="77777777" w:rsidR="00B74521" w:rsidRDefault="00B74521" w:rsidP="00B74521">
            <w:pPr>
              <w:rPr>
                <w:rFonts w:ascii="Calibri" w:eastAsia="Calibri" w:hAnsi="Calibri" w:cs="Calibri"/>
                <w:sz w:val="22"/>
                <w:szCs w:val="22"/>
              </w:rPr>
            </w:pPr>
          </w:p>
          <w:p w14:paraId="5A6D7A0D" w14:textId="77777777" w:rsidR="00B74521" w:rsidRDefault="00B74521" w:rsidP="00B74521">
            <w:pPr>
              <w:rPr>
                <w:rFonts w:ascii="Calibri" w:eastAsia="Calibri" w:hAnsi="Calibri" w:cs="Calibri"/>
                <w:sz w:val="22"/>
                <w:szCs w:val="22"/>
              </w:rPr>
            </w:pPr>
            <w:r>
              <w:rPr>
                <w:rFonts w:ascii="Calibri" w:eastAsia="Calibri" w:hAnsi="Calibri" w:cs="Calibri"/>
                <w:sz w:val="22"/>
                <w:szCs w:val="22"/>
              </w:rPr>
              <w:t xml:space="preserve">UN Secretary-General, </w:t>
            </w:r>
            <w:hyperlink r:id="rId39" w:history="1">
              <w:r w:rsidRPr="00AF10FD">
                <w:rPr>
                  <w:rStyle w:val="Hyperlink"/>
                  <w:rFonts w:ascii="Calibri" w:eastAsia="Calibri" w:hAnsi="Calibri" w:cs="Calibri"/>
                  <w:sz w:val="22"/>
                  <w:szCs w:val="22"/>
                </w:rPr>
                <w:t>Prioritizing Prevention and Strengthening Response: Women and the Responsibility to Protect</w:t>
              </w:r>
            </w:hyperlink>
            <w:r>
              <w:rPr>
                <w:rFonts w:ascii="Calibri" w:eastAsia="Calibri" w:hAnsi="Calibri" w:cs="Calibri"/>
                <w:sz w:val="22"/>
                <w:szCs w:val="22"/>
              </w:rPr>
              <w:t>, 23 July 2020</w:t>
            </w:r>
          </w:p>
          <w:p w14:paraId="34F02DFF" w14:textId="77777777" w:rsidR="00B74521" w:rsidRDefault="00B74521" w:rsidP="00B74521">
            <w:pPr>
              <w:rPr>
                <w:rFonts w:ascii="Calibri" w:eastAsia="Calibri" w:hAnsi="Calibri" w:cs="Calibri"/>
                <w:sz w:val="22"/>
                <w:szCs w:val="22"/>
              </w:rPr>
            </w:pPr>
          </w:p>
          <w:p w14:paraId="7D217157" w14:textId="77777777" w:rsidR="00B74521" w:rsidRPr="008D15AE" w:rsidRDefault="00B74521" w:rsidP="00B74521">
            <w:pPr>
              <w:rPr>
                <w:rFonts w:ascii="Calibri" w:eastAsia="Calibri" w:hAnsi="Calibri" w:cs="Calibri"/>
                <w:color w:val="000000"/>
                <w:sz w:val="22"/>
                <w:szCs w:val="22"/>
              </w:rPr>
            </w:pPr>
            <w:r w:rsidRPr="00F13741">
              <w:rPr>
                <w:rFonts w:ascii="Calibri" w:eastAsia="Calibri" w:hAnsi="Calibri" w:cs="Calibri"/>
                <w:color w:val="000000"/>
                <w:sz w:val="22"/>
                <w:szCs w:val="22"/>
              </w:rPr>
              <w:t>Cristina G. Stefan, “</w:t>
            </w:r>
            <w:hyperlink r:id="rId40">
              <w:r w:rsidRPr="00F13741">
                <w:rPr>
                  <w:rFonts w:ascii="Calibri" w:eastAsia="Calibri" w:hAnsi="Calibri" w:cs="Calibri"/>
                  <w:color w:val="0563C1"/>
                  <w:sz w:val="22"/>
                  <w:szCs w:val="22"/>
                  <w:u w:val="single"/>
                </w:rPr>
                <w:t>Opportunity for Gendering the Responsibility to Protect Agenda at the United Nations?</w:t>
              </w:r>
            </w:hyperlink>
            <w:r w:rsidRPr="00F13741">
              <w:rPr>
                <w:rFonts w:ascii="Calibri" w:eastAsia="Calibri" w:hAnsi="Calibri" w:cs="Calibri"/>
                <w:color w:val="000000"/>
                <w:sz w:val="22"/>
                <w:szCs w:val="22"/>
              </w:rPr>
              <w:t xml:space="preserve">”, </w:t>
            </w:r>
            <w:r w:rsidRPr="00F13741">
              <w:rPr>
                <w:rFonts w:ascii="Calibri" w:eastAsia="Calibri" w:hAnsi="Calibri" w:cs="Calibri"/>
                <w:i/>
                <w:color w:val="000000"/>
                <w:sz w:val="22"/>
                <w:szCs w:val="22"/>
              </w:rPr>
              <w:t>Global Studies Quarterly</w:t>
            </w:r>
            <w:r w:rsidRPr="00F13741">
              <w:rPr>
                <w:rFonts w:ascii="Calibri" w:eastAsia="Calibri" w:hAnsi="Calibri" w:cs="Calibri"/>
                <w:color w:val="000000"/>
                <w:sz w:val="22"/>
                <w:szCs w:val="22"/>
              </w:rPr>
              <w:t>, vol. 1 (2021), 1-13</w:t>
            </w:r>
          </w:p>
          <w:p w14:paraId="2DD70B3B" w14:textId="77777777" w:rsidR="008E7050" w:rsidRDefault="008E7050">
            <w:pPr>
              <w:rPr>
                <w:rFonts w:ascii="Calibri" w:eastAsia="Calibri" w:hAnsi="Calibri" w:cs="Calibri"/>
                <w:sz w:val="22"/>
                <w:szCs w:val="22"/>
              </w:rPr>
            </w:pPr>
          </w:p>
          <w:p w14:paraId="48C988A6" w14:textId="5D424022" w:rsidR="009C283D" w:rsidRDefault="009C283D" w:rsidP="008E7050">
            <w:pPr>
              <w:jc w:val="both"/>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68C2BBB" w14:textId="77777777" w:rsidR="00FD2D7B" w:rsidRDefault="00FD2D7B">
            <w:pPr>
              <w:jc w:val="center"/>
              <w:rPr>
                <w:rFonts w:ascii="Calibri" w:eastAsia="Calibri" w:hAnsi="Calibri" w:cs="Calibri"/>
                <w:sz w:val="22"/>
                <w:szCs w:val="22"/>
              </w:rPr>
            </w:pPr>
          </w:p>
          <w:p w14:paraId="7A76A68E" w14:textId="17055D43" w:rsidR="00FD2D7B" w:rsidRDefault="00000000">
            <w:pPr>
              <w:jc w:val="center"/>
              <w:rPr>
                <w:rFonts w:ascii="Calibri" w:eastAsia="Calibri" w:hAnsi="Calibri" w:cs="Calibri"/>
                <w:sz w:val="22"/>
                <w:szCs w:val="22"/>
              </w:rPr>
            </w:pPr>
            <w:r>
              <w:rPr>
                <w:rFonts w:ascii="Calibri" w:eastAsia="Calibri" w:hAnsi="Calibri" w:cs="Calibri"/>
                <w:sz w:val="22"/>
                <w:szCs w:val="22"/>
              </w:rPr>
              <w:t>18:00–19:</w:t>
            </w:r>
            <w:r w:rsidR="008E7050">
              <w:rPr>
                <w:rFonts w:ascii="Calibri" w:eastAsia="Calibri" w:hAnsi="Calibri" w:cs="Calibri"/>
                <w:sz w:val="22"/>
                <w:szCs w:val="22"/>
              </w:rPr>
              <w:t>00</w:t>
            </w:r>
          </w:p>
        </w:tc>
      </w:tr>
      <w:tr w:rsidR="00FD2D7B" w14:paraId="774F9E89" w14:textId="77777777">
        <w:trPr>
          <w:trHeight w:val="391"/>
        </w:trPr>
        <w:tc>
          <w:tcPr>
            <w:tcW w:w="1531" w:type="dxa"/>
            <w:tcBorders>
              <w:top w:val="single" w:sz="4" w:space="0" w:color="000000"/>
              <w:left w:val="single" w:sz="4" w:space="0" w:color="000000"/>
              <w:bottom w:val="single" w:sz="4" w:space="0" w:color="000000"/>
              <w:right w:val="single" w:sz="4" w:space="0" w:color="000000"/>
            </w:tcBorders>
          </w:tcPr>
          <w:p w14:paraId="2843A818" w14:textId="77777777" w:rsidR="00FD2D7B" w:rsidRDefault="00FD2D7B">
            <w:pPr>
              <w:rPr>
                <w:rFonts w:ascii="Calibri" w:eastAsia="Calibri" w:hAnsi="Calibri" w:cs="Calibri"/>
                <w:sz w:val="22"/>
                <w:szCs w:val="22"/>
              </w:rPr>
            </w:pPr>
          </w:p>
          <w:p w14:paraId="469474CA" w14:textId="47DB14EE" w:rsidR="00FD2D7B" w:rsidRDefault="00000000">
            <w:pPr>
              <w:jc w:val="center"/>
              <w:rPr>
                <w:rFonts w:ascii="Calibri" w:eastAsia="Calibri" w:hAnsi="Calibri" w:cs="Calibri"/>
                <w:sz w:val="22"/>
                <w:szCs w:val="22"/>
              </w:rPr>
            </w:pPr>
            <w:r>
              <w:rPr>
                <w:rFonts w:ascii="Calibri" w:eastAsia="Calibri" w:hAnsi="Calibri" w:cs="Calibri"/>
                <w:sz w:val="22"/>
                <w:szCs w:val="22"/>
              </w:rPr>
              <w:t>11:</w:t>
            </w:r>
            <w:r w:rsidR="008E7050">
              <w:rPr>
                <w:rFonts w:ascii="Calibri" w:eastAsia="Calibri" w:hAnsi="Calibri" w:cs="Calibri"/>
                <w:sz w:val="22"/>
                <w:szCs w:val="22"/>
              </w:rPr>
              <w:t>15</w:t>
            </w:r>
            <w:r>
              <w:rPr>
                <w:rFonts w:ascii="Calibri" w:eastAsia="Calibri" w:hAnsi="Calibri" w:cs="Calibri"/>
                <w:sz w:val="22"/>
                <w:szCs w:val="22"/>
              </w:rPr>
              <w:t>—12:</w:t>
            </w:r>
            <w:r w:rsidR="00B74521">
              <w:rPr>
                <w:rFonts w:ascii="Calibri" w:eastAsia="Calibri" w:hAnsi="Calibri" w:cs="Calibri"/>
                <w:sz w:val="22"/>
                <w:szCs w:val="22"/>
              </w:rPr>
              <w:t>15</w:t>
            </w:r>
          </w:p>
        </w:tc>
        <w:tc>
          <w:tcPr>
            <w:tcW w:w="6090" w:type="dxa"/>
            <w:tcBorders>
              <w:top w:val="single" w:sz="4" w:space="0" w:color="000000"/>
              <w:left w:val="single" w:sz="4" w:space="0" w:color="000000"/>
              <w:bottom w:val="single" w:sz="4" w:space="0" w:color="000000"/>
              <w:right w:val="single" w:sz="4" w:space="0" w:color="000000"/>
            </w:tcBorders>
          </w:tcPr>
          <w:p w14:paraId="48513B94" w14:textId="77777777" w:rsidR="00FD2D7B" w:rsidRDefault="00FD2D7B">
            <w:pPr>
              <w:rPr>
                <w:rFonts w:ascii="Calibri" w:eastAsia="Calibri" w:hAnsi="Calibri" w:cs="Calibri"/>
                <w:sz w:val="22"/>
                <w:szCs w:val="22"/>
              </w:rPr>
            </w:pPr>
          </w:p>
          <w:p w14:paraId="1D56FF27" w14:textId="77777777" w:rsidR="00B74521" w:rsidRDefault="00B74521" w:rsidP="00B74521">
            <w:pPr>
              <w:rPr>
                <w:rFonts w:ascii="Calibri" w:eastAsia="Calibri" w:hAnsi="Calibri" w:cs="Calibri"/>
                <w:sz w:val="22"/>
                <w:szCs w:val="22"/>
              </w:rPr>
            </w:pPr>
            <w:r>
              <w:rPr>
                <w:rFonts w:ascii="Calibri" w:eastAsia="Calibri" w:hAnsi="Calibri" w:cs="Calibri"/>
                <w:b/>
                <w:sz w:val="22"/>
                <w:szCs w:val="22"/>
              </w:rPr>
              <w:t>R2P, the International Criminal Court and Transitional Justice</w:t>
            </w:r>
          </w:p>
          <w:p w14:paraId="2D87334A" w14:textId="77777777" w:rsidR="00B74521" w:rsidRDefault="00B74521" w:rsidP="00B74521">
            <w:pPr>
              <w:rPr>
                <w:rFonts w:ascii="Calibri" w:eastAsia="Calibri" w:hAnsi="Calibri" w:cs="Calibri"/>
                <w:color w:val="000000"/>
                <w:sz w:val="22"/>
                <w:szCs w:val="22"/>
              </w:rPr>
            </w:pPr>
          </w:p>
          <w:p w14:paraId="36C77999" w14:textId="77777777" w:rsidR="00B74521" w:rsidRPr="00F57C33" w:rsidRDefault="00B74521" w:rsidP="00B74521">
            <w:pPr>
              <w:rPr>
                <w:rFonts w:ascii="Calibri" w:eastAsia="Calibri" w:hAnsi="Calibri" w:cs="Calibri"/>
                <w:i/>
                <w:iCs/>
                <w:color w:val="000000"/>
                <w:sz w:val="22"/>
                <w:szCs w:val="22"/>
              </w:rPr>
            </w:pPr>
            <w:r w:rsidRPr="00F57C33">
              <w:rPr>
                <w:rFonts w:ascii="Calibri" w:eastAsia="Calibri" w:hAnsi="Calibri" w:cs="Calibri"/>
                <w:i/>
                <w:iCs/>
                <w:color w:val="000000"/>
                <w:sz w:val="22"/>
                <w:szCs w:val="22"/>
              </w:rPr>
              <w:t>Martin Mennecke (University of Southern Denmark)</w:t>
            </w:r>
          </w:p>
          <w:p w14:paraId="1D90A2A6" w14:textId="77777777" w:rsidR="00B74521" w:rsidRDefault="00B74521" w:rsidP="00B74521">
            <w:pPr>
              <w:rPr>
                <w:rFonts w:ascii="Calibri" w:eastAsia="Calibri" w:hAnsi="Calibri" w:cs="Calibri"/>
                <w:color w:val="000000"/>
                <w:sz w:val="22"/>
                <w:szCs w:val="22"/>
              </w:rPr>
            </w:pPr>
          </w:p>
          <w:p w14:paraId="50BC7965" w14:textId="77777777" w:rsidR="00B74521" w:rsidRDefault="00B74521" w:rsidP="00B74521">
            <w:pPr>
              <w:rPr>
                <w:rFonts w:ascii="Calibri" w:eastAsia="Calibri" w:hAnsi="Calibri" w:cs="Calibri"/>
                <w:color w:val="000000"/>
                <w:sz w:val="22"/>
                <w:szCs w:val="22"/>
              </w:rPr>
            </w:pPr>
          </w:p>
          <w:p w14:paraId="6989EF48" w14:textId="77777777" w:rsidR="00B74521" w:rsidRDefault="00B74521" w:rsidP="00B74521">
            <w:pPr>
              <w:rPr>
                <w:rFonts w:ascii="Calibri" w:eastAsia="Calibri" w:hAnsi="Calibri" w:cs="Calibri"/>
                <w:color w:val="000000"/>
                <w:sz w:val="22"/>
                <w:szCs w:val="22"/>
              </w:rPr>
            </w:pPr>
            <w:r>
              <w:rPr>
                <w:rFonts w:ascii="Calibri" w:eastAsia="Calibri" w:hAnsi="Calibri" w:cs="Calibri"/>
                <w:color w:val="000000"/>
                <w:sz w:val="22"/>
                <w:szCs w:val="22"/>
              </w:rPr>
              <w:t xml:space="preserve">Kyra Fox, </w:t>
            </w:r>
            <w:hyperlink r:id="rId41" w:history="1">
              <w:r w:rsidRPr="00F57C33">
                <w:rPr>
                  <w:rStyle w:val="Hyperlink"/>
                  <w:rFonts w:ascii="Calibri" w:eastAsia="Calibri" w:hAnsi="Calibri" w:cs="Calibri"/>
                  <w:sz w:val="22"/>
                  <w:szCs w:val="22"/>
                </w:rPr>
                <w:t>The Role of Justice in Preventing Mass Atrocities: Evolving Debates and New Directions</w:t>
              </w:r>
            </w:hyperlink>
            <w:r>
              <w:rPr>
                <w:rFonts w:ascii="Calibri" w:eastAsia="Calibri" w:hAnsi="Calibri" w:cs="Calibri"/>
                <w:color w:val="000000"/>
                <w:sz w:val="22"/>
                <w:szCs w:val="22"/>
              </w:rPr>
              <w:t>, Concept Note, US Holocaust Memorial Museum, 2019 (7 pages)</w:t>
            </w:r>
          </w:p>
          <w:p w14:paraId="6BAD83F5" w14:textId="77777777" w:rsidR="00B74521" w:rsidRPr="00E81052" w:rsidRDefault="00B74521" w:rsidP="00B74521">
            <w:pPr>
              <w:rPr>
                <w:rFonts w:ascii="Calibri" w:eastAsia="Calibri" w:hAnsi="Calibri" w:cs="Calibri"/>
                <w:color w:val="000000"/>
                <w:sz w:val="22"/>
                <w:szCs w:val="22"/>
              </w:rPr>
            </w:pPr>
          </w:p>
          <w:p w14:paraId="4458D80B" w14:textId="0CF4969B" w:rsidR="008E7050" w:rsidRDefault="00B74521" w:rsidP="008E7050">
            <w:pPr>
              <w:rPr>
                <w:rFonts w:ascii="Calibri" w:eastAsia="Calibri" w:hAnsi="Calibri" w:cs="Calibri"/>
                <w:color w:val="000000"/>
                <w:sz w:val="22"/>
                <w:szCs w:val="22"/>
              </w:rPr>
            </w:pPr>
            <w:r w:rsidRPr="00E81052">
              <w:rPr>
                <w:rFonts w:ascii="Calibri" w:eastAsia="Calibri" w:hAnsi="Calibri" w:cs="Calibri"/>
                <w:color w:val="000000"/>
                <w:sz w:val="22"/>
                <w:szCs w:val="22"/>
              </w:rPr>
              <w:t xml:space="preserve">Maartje </w:t>
            </w:r>
            <w:proofErr w:type="spellStart"/>
            <w:r w:rsidRPr="00E81052">
              <w:rPr>
                <w:rFonts w:ascii="Calibri" w:eastAsia="Calibri" w:hAnsi="Calibri" w:cs="Calibri"/>
                <w:color w:val="000000"/>
                <w:sz w:val="22"/>
                <w:szCs w:val="22"/>
              </w:rPr>
              <w:t>Weerdesteijn</w:t>
            </w:r>
            <w:proofErr w:type="spellEnd"/>
            <w:r w:rsidRPr="00E81052">
              <w:rPr>
                <w:rFonts w:ascii="Calibri" w:eastAsia="Calibri" w:hAnsi="Calibri" w:cs="Calibri"/>
                <w:color w:val="000000"/>
                <w:sz w:val="22"/>
                <w:szCs w:val="22"/>
              </w:rPr>
              <w:t xml:space="preserve"> and </w:t>
            </w:r>
            <w:proofErr w:type="spellStart"/>
            <w:r w:rsidRPr="00E81052">
              <w:rPr>
                <w:rFonts w:ascii="Calibri" w:eastAsia="Calibri" w:hAnsi="Calibri" w:cs="Calibri"/>
                <w:color w:val="000000"/>
                <w:sz w:val="22"/>
                <w:szCs w:val="22"/>
              </w:rPr>
              <w:t>Barbora</w:t>
            </w:r>
            <w:proofErr w:type="spellEnd"/>
            <w:r w:rsidRPr="00E81052">
              <w:rPr>
                <w:rFonts w:ascii="Calibri" w:eastAsia="Calibri" w:hAnsi="Calibri" w:cs="Calibri"/>
                <w:color w:val="000000"/>
                <w:sz w:val="22"/>
                <w:szCs w:val="22"/>
              </w:rPr>
              <w:t xml:space="preserve"> </w:t>
            </w:r>
            <w:proofErr w:type="spellStart"/>
            <w:r w:rsidRPr="00E81052">
              <w:rPr>
                <w:rFonts w:ascii="Calibri" w:eastAsia="Calibri" w:hAnsi="Calibri" w:cs="Calibri"/>
                <w:color w:val="000000"/>
                <w:sz w:val="22"/>
                <w:szCs w:val="22"/>
              </w:rPr>
              <w:t>Holá</w:t>
            </w:r>
            <w:proofErr w:type="spellEnd"/>
            <w:r w:rsidRPr="00E81052">
              <w:rPr>
                <w:rFonts w:ascii="Calibri" w:eastAsia="Calibri" w:hAnsi="Calibri" w:cs="Calibri"/>
                <w:color w:val="000000"/>
                <w:sz w:val="22"/>
                <w:szCs w:val="22"/>
              </w:rPr>
              <w:t xml:space="preserve">, </w:t>
            </w:r>
            <w:hyperlink r:id="rId42" w:history="1">
              <w:r w:rsidRPr="00E81052">
                <w:rPr>
                  <w:rStyle w:val="Hyperlink"/>
                  <w:rFonts w:ascii="Calibri" w:eastAsia="Calibri" w:hAnsi="Calibri" w:cs="Calibri"/>
                  <w:sz w:val="22"/>
                  <w:szCs w:val="22"/>
                </w:rPr>
                <w:t>“Tool in the R2P Toolbox”? Analysing the Role of the International Criminal Court in the Three Pillars of the Responsibility to Protect</w:t>
              </w:r>
            </w:hyperlink>
            <w:r w:rsidRPr="00E81052">
              <w:rPr>
                <w:rFonts w:ascii="Calibri" w:eastAsia="Calibri" w:hAnsi="Calibri" w:cs="Calibri"/>
                <w:color w:val="000000"/>
                <w:sz w:val="22"/>
                <w:szCs w:val="22"/>
              </w:rPr>
              <w:t xml:space="preserve">, Criminal Law Forum, vol. 31 (2020), </w:t>
            </w:r>
            <w:proofErr w:type="gramStart"/>
            <w:r w:rsidRPr="00E81052">
              <w:rPr>
                <w:rFonts w:ascii="Calibri" w:eastAsia="Calibri" w:hAnsi="Calibri" w:cs="Calibri"/>
                <w:color w:val="000000"/>
                <w:sz w:val="22"/>
                <w:szCs w:val="22"/>
              </w:rPr>
              <w:t>377-414</w:t>
            </w:r>
            <w:proofErr w:type="gramEnd"/>
          </w:p>
          <w:p w14:paraId="412255CC" w14:textId="77777777" w:rsidR="00FD2D7B" w:rsidRDefault="00FD2D7B">
            <w:pPr>
              <w:rPr>
                <w:rFonts w:ascii="Calibri" w:eastAsia="Calibri" w:hAnsi="Calibri" w:cs="Calibri"/>
                <w:sz w:val="22"/>
                <w:szCs w:val="22"/>
              </w:rPr>
            </w:pPr>
          </w:p>
          <w:p w14:paraId="5CFEFE5F" w14:textId="5BBEC898" w:rsidR="009C283D" w:rsidRDefault="009C283D">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D717873" w14:textId="77777777" w:rsidR="00FD2D7B" w:rsidRDefault="00FD2D7B">
            <w:pPr>
              <w:jc w:val="center"/>
              <w:rPr>
                <w:rFonts w:ascii="Calibri" w:eastAsia="Calibri" w:hAnsi="Calibri" w:cs="Calibri"/>
                <w:sz w:val="22"/>
                <w:szCs w:val="22"/>
              </w:rPr>
            </w:pPr>
          </w:p>
          <w:p w14:paraId="4526A9DF" w14:textId="4B1D9FED" w:rsidR="00FD2D7B" w:rsidRDefault="00000000">
            <w:pPr>
              <w:jc w:val="center"/>
              <w:rPr>
                <w:rFonts w:ascii="Calibri" w:eastAsia="Calibri" w:hAnsi="Calibri" w:cs="Calibri"/>
                <w:sz w:val="22"/>
                <w:szCs w:val="22"/>
              </w:rPr>
            </w:pPr>
            <w:r>
              <w:rPr>
                <w:rFonts w:ascii="Calibri" w:eastAsia="Calibri" w:hAnsi="Calibri" w:cs="Calibri"/>
                <w:sz w:val="22"/>
                <w:szCs w:val="22"/>
              </w:rPr>
              <w:t>19:</w:t>
            </w:r>
            <w:r w:rsidR="008E7050">
              <w:rPr>
                <w:rFonts w:ascii="Calibri" w:eastAsia="Calibri" w:hAnsi="Calibri" w:cs="Calibri"/>
                <w:sz w:val="22"/>
                <w:szCs w:val="22"/>
              </w:rPr>
              <w:t>15</w:t>
            </w:r>
            <w:r w:rsidR="00B74521">
              <w:rPr>
                <w:rFonts w:ascii="Calibri" w:eastAsia="Calibri" w:hAnsi="Calibri" w:cs="Calibri"/>
                <w:sz w:val="22"/>
                <w:szCs w:val="22"/>
              </w:rPr>
              <w:t>–</w:t>
            </w:r>
            <w:r>
              <w:rPr>
                <w:rFonts w:ascii="Calibri" w:eastAsia="Calibri" w:hAnsi="Calibri" w:cs="Calibri"/>
                <w:sz w:val="22"/>
                <w:szCs w:val="22"/>
              </w:rPr>
              <w:t>20:</w:t>
            </w:r>
            <w:r w:rsidR="00B74521">
              <w:rPr>
                <w:rFonts w:ascii="Calibri" w:eastAsia="Calibri" w:hAnsi="Calibri" w:cs="Calibri"/>
                <w:sz w:val="22"/>
                <w:szCs w:val="22"/>
              </w:rPr>
              <w:t>15</w:t>
            </w:r>
          </w:p>
        </w:tc>
      </w:tr>
    </w:tbl>
    <w:p w14:paraId="4481D565" w14:textId="77777777" w:rsidR="00FD2D7B" w:rsidRDefault="00FD2D7B">
      <w:pPr>
        <w:rPr>
          <w:rFonts w:ascii="Calibri" w:eastAsia="Calibri" w:hAnsi="Calibri" w:cs="Calibri"/>
          <w:sz w:val="22"/>
          <w:szCs w:val="22"/>
        </w:rPr>
      </w:pPr>
    </w:p>
    <w:p w14:paraId="2E32BC75" w14:textId="77777777" w:rsidR="00284040" w:rsidRDefault="00284040">
      <w:pPr>
        <w:rPr>
          <w:rFonts w:ascii="Calibri" w:eastAsia="Calibri" w:hAnsi="Calibri" w:cs="Calibri"/>
          <w:sz w:val="22"/>
          <w:szCs w:val="22"/>
        </w:rPr>
      </w:pPr>
    </w:p>
    <w:tbl>
      <w:tblPr>
        <w:tblStyle w:val="a4"/>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1"/>
        <w:gridCol w:w="6090"/>
        <w:gridCol w:w="1701"/>
      </w:tblGrid>
      <w:tr w:rsidR="00FD2D7B" w14:paraId="4EAE1E53" w14:textId="77777777">
        <w:trPr>
          <w:trHeight w:val="391"/>
        </w:trPr>
        <w:tc>
          <w:tcPr>
            <w:tcW w:w="1531" w:type="dxa"/>
            <w:tcBorders>
              <w:top w:val="single" w:sz="4" w:space="0" w:color="000000"/>
              <w:left w:val="single" w:sz="4" w:space="0" w:color="000000"/>
              <w:bottom w:val="single" w:sz="4" w:space="0" w:color="000000"/>
              <w:right w:val="single" w:sz="4" w:space="0" w:color="000000"/>
            </w:tcBorders>
          </w:tcPr>
          <w:p w14:paraId="43E4659F" w14:textId="77777777" w:rsidR="00FD2D7B" w:rsidRDefault="00FD2D7B">
            <w:pPr>
              <w:rPr>
                <w:rFonts w:ascii="Calibri" w:eastAsia="Calibri" w:hAnsi="Calibri" w:cs="Calibri"/>
                <w:sz w:val="22"/>
                <w:szCs w:val="22"/>
              </w:rPr>
            </w:pPr>
          </w:p>
          <w:p w14:paraId="2C1B6E1D" w14:textId="6342D6DF" w:rsidR="00FD2D7B" w:rsidRDefault="00000000">
            <w:pPr>
              <w:jc w:val="center"/>
              <w:rPr>
                <w:rFonts w:ascii="Calibri" w:eastAsia="Calibri" w:hAnsi="Calibri" w:cs="Calibri"/>
                <w:sz w:val="22"/>
                <w:szCs w:val="22"/>
              </w:rPr>
            </w:pPr>
            <w:r>
              <w:rPr>
                <w:rFonts w:ascii="Calibri" w:eastAsia="Calibri" w:hAnsi="Calibri" w:cs="Calibri"/>
                <w:sz w:val="22"/>
                <w:szCs w:val="22"/>
              </w:rPr>
              <w:t>13:</w:t>
            </w:r>
            <w:r w:rsidR="00B74521">
              <w:rPr>
                <w:rFonts w:ascii="Calibri" w:eastAsia="Calibri" w:hAnsi="Calibri" w:cs="Calibri"/>
                <w:sz w:val="22"/>
                <w:szCs w:val="22"/>
              </w:rPr>
              <w:t>30</w:t>
            </w:r>
            <w:r>
              <w:rPr>
                <w:rFonts w:ascii="Calibri" w:eastAsia="Calibri" w:hAnsi="Calibri" w:cs="Calibri"/>
                <w:sz w:val="22"/>
                <w:szCs w:val="22"/>
              </w:rPr>
              <w:t>–14:45</w:t>
            </w:r>
          </w:p>
        </w:tc>
        <w:tc>
          <w:tcPr>
            <w:tcW w:w="6090" w:type="dxa"/>
            <w:tcBorders>
              <w:top w:val="single" w:sz="4" w:space="0" w:color="000000"/>
              <w:left w:val="single" w:sz="4" w:space="0" w:color="000000"/>
              <w:bottom w:val="single" w:sz="4" w:space="0" w:color="000000"/>
              <w:right w:val="single" w:sz="4" w:space="0" w:color="000000"/>
            </w:tcBorders>
          </w:tcPr>
          <w:p w14:paraId="335C10D9" w14:textId="77777777" w:rsidR="00FD2D7B" w:rsidRDefault="00FD2D7B">
            <w:pPr>
              <w:rPr>
                <w:rFonts w:ascii="Calibri" w:eastAsia="Calibri" w:hAnsi="Calibri" w:cs="Calibri"/>
                <w:sz w:val="22"/>
                <w:szCs w:val="22"/>
              </w:rPr>
            </w:pPr>
          </w:p>
          <w:p w14:paraId="51B25235" w14:textId="77777777" w:rsidR="00B74521" w:rsidRDefault="00B74521" w:rsidP="00B74521">
            <w:pPr>
              <w:rPr>
                <w:rFonts w:ascii="Calibri" w:eastAsia="Calibri" w:hAnsi="Calibri" w:cs="Calibri"/>
                <w:sz w:val="22"/>
                <w:szCs w:val="22"/>
              </w:rPr>
            </w:pPr>
            <w:r>
              <w:rPr>
                <w:rFonts w:ascii="Calibri" w:eastAsia="Calibri" w:hAnsi="Calibri" w:cs="Calibri"/>
                <w:b/>
                <w:sz w:val="22"/>
                <w:szCs w:val="22"/>
              </w:rPr>
              <w:t xml:space="preserve">Regional Actors and R2P: A Conversation on the Role of The African Union, ASEAN and the European Union </w:t>
            </w:r>
          </w:p>
          <w:p w14:paraId="41089AF0" w14:textId="77777777" w:rsidR="00B74521" w:rsidRDefault="00B74521" w:rsidP="00B74521">
            <w:pPr>
              <w:rPr>
                <w:rFonts w:ascii="Calibri" w:eastAsia="Calibri" w:hAnsi="Calibri" w:cs="Calibri"/>
                <w:sz w:val="22"/>
                <w:szCs w:val="22"/>
              </w:rPr>
            </w:pPr>
          </w:p>
          <w:p w14:paraId="022CC14F" w14:textId="5CBAD4E1" w:rsidR="00B74521" w:rsidRPr="00D11F12" w:rsidRDefault="00F673BF" w:rsidP="00B74521">
            <w:pPr>
              <w:rPr>
                <w:rFonts w:ascii="Calibri" w:eastAsia="Calibri" w:hAnsi="Calibri" w:cs="Calibri"/>
                <w:iCs/>
                <w:sz w:val="22"/>
                <w:szCs w:val="22"/>
              </w:rPr>
            </w:pPr>
            <w:r>
              <w:rPr>
                <w:rFonts w:ascii="Calibri" w:eastAsia="Calibri" w:hAnsi="Calibri" w:cs="Calibri"/>
                <w:iCs/>
                <w:sz w:val="22"/>
                <w:szCs w:val="22"/>
              </w:rPr>
              <w:t>Moderator</w:t>
            </w:r>
            <w:r w:rsidR="00B74521" w:rsidRPr="00D11F12">
              <w:rPr>
                <w:rFonts w:ascii="Calibri" w:eastAsia="Calibri" w:hAnsi="Calibri" w:cs="Calibri"/>
                <w:iCs/>
                <w:sz w:val="22"/>
                <w:szCs w:val="22"/>
              </w:rPr>
              <w:t xml:space="preserve">: </w:t>
            </w:r>
            <w:r w:rsidR="00B74521">
              <w:rPr>
                <w:rFonts w:ascii="Calibri" w:eastAsia="Calibri" w:hAnsi="Calibri" w:cs="Calibri"/>
                <w:iCs/>
                <w:sz w:val="22"/>
                <w:szCs w:val="22"/>
              </w:rPr>
              <w:t>Martin Mennecke</w:t>
            </w:r>
          </w:p>
          <w:p w14:paraId="0A009831" w14:textId="77777777" w:rsidR="00B74521" w:rsidRDefault="00B74521" w:rsidP="00B74521">
            <w:pPr>
              <w:rPr>
                <w:rFonts w:ascii="Calibri" w:eastAsia="Calibri" w:hAnsi="Calibri" w:cs="Calibri"/>
                <w:sz w:val="22"/>
                <w:szCs w:val="22"/>
              </w:rPr>
            </w:pPr>
          </w:p>
          <w:p w14:paraId="53DB54E3" w14:textId="77777777" w:rsidR="00B74521" w:rsidRPr="008E7050" w:rsidRDefault="00B74521" w:rsidP="00B74521">
            <w:pPr>
              <w:rPr>
                <w:rFonts w:ascii="Calibri" w:eastAsia="Calibri" w:hAnsi="Calibri" w:cs="Calibri"/>
                <w:sz w:val="22"/>
                <w:szCs w:val="22"/>
              </w:rPr>
            </w:pPr>
            <w:r>
              <w:rPr>
                <w:rFonts w:ascii="Calibri" w:eastAsia="Calibri" w:hAnsi="Calibri" w:cs="Calibri"/>
                <w:i/>
                <w:sz w:val="22"/>
                <w:szCs w:val="22"/>
              </w:rPr>
              <w:t xml:space="preserve">African </w:t>
            </w:r>
            <w:r w:rsidRPr="008E7050">
              <w:rPr>
                <w:rFonts w:ascii="Calibri" w:eastAsia="Calibri" w:hAnsi="Calibri" w:cs="Calibri"/>
                <w:i/>
                <w:sz w:val="22"/>
                <w:szCs w:val="22"/>
              </w:rPr>
              <w:t>Union</w:t>
            </w:r>
            <w:r w:rsidRPr="008E7050">
              <w:rPr>
                <w:rFonts w:ascii="Calibri" w:eastAsia="Calibri" w:hAnsi="Calibri" w:cs="Calibri"/>
                <w:sz w:val="22"/>
                <w:szCs w:val="22"/>
              </w:rPr>
              <w:t xml:space="preserve">       </w:t>
            </w:r>
            <w:hyperlink r:id="rId43">
              <w:r w:rsidRPr="008E7050">
                <w:rPr>
                  <w:rFonts w:ascii="Calibri" w:eastAsia="Calibri" w:hAnsi="Calibri" w:cs="Calibri"/>
                  <w:i/>
                  <w:color w:val="0563C1"/>
                  <w:sz w:val="22"/>
                  <w:szCs w:val="22"/>
                  <w:u w:val="single"/>
                </w:rPr>
                <w:t>Frank Okyere</w:t>
              </w:r>
            </w:hyperlink>
            <w:r w:rsidRPr="008E7050">
              <w:rPr>
                <w:rFonts w:ascii="Calibri" w:eastAsia="Calibri" w:hAnsi="Calibri" w:cs="Calibri"/>
                <w:sz w:val="22"/>
                <w:szCs w:val="22"/>
              </w:rPr>
              <w:t>* (</w:t>
            </w:r>
            <w:r w:rsidRPr="008E7050">
              <w:rPr>
                <w:rFonts w:ascii="Calibri" w:eastAsia="Calibri" w:hAnsi="Calibri" w:cs="Calibri"/>
                <w:i/>
                <w:sz w:val="22"/>
                <w:szCs w:val="22"/>
              </w:rPr>
              <w:t xml:space="preserve">Kofi Annan Peacekeeping </w:t>
            </w:r>
          </w:p>
          <w:p w14:paraId="20546512" w14:textId="77777777" w:rsidR="00B74521" w:rsidRPr="00B74521" w:rsidRDefault="00B74521" w:rsidP="00B74521">
            <w:pPr>
              <w:rPr>
                <w:rFonts w:ascii="Calibri" w:eastAsia="Calibri" w:hAnsi="Calibri" w:cs="Calibri"/>
                <w:sz w:val="22"/>
                <w:szCs w:val="22"/>
                <w:lang w:val="da-DK"/>
              </w:rPr>
            </w:pPr>
            <w:r w:rsidRPr="008E7050">
              <w:rPr>
                <w:rFonts w:ascii="Calibri" w:eastAsia="Calibri" w:hAnsi="Calibri" w:cs="Calibri"/>
                <w:i/>
                <w:sz w:val="22"/>
                <w:szCs w:val="22"/>
              </w:rPr>
              <w:t xml:space="preserve">                                </w:t>
            </w:r>
            <w:r w:rsidRPr="00B74521">
              <w:rPr>
                <w:rFonts w:ascii="Calibri" w:eastAsia="Calibri" w:hAnsi="Calibri" w:cs="Calibri"/>
                <w:i/>
                <w:sz w:val="22"/>
                <w:szCs w:val="22"/>
                <w:lang w:val="da-DK"/>
              </w:rPr>
              <w:t>Centre, Ghana</w:t>
            </w:r>
            <w:r w:rsidRPr="00B74521">
              <w:rPr>
                <w:rFonts w:ascii="Calibri" w:eastAsia="Calibri" w:hAnsi="Calibri" w:cs="Calibri"/>
                <w:sz w:val="22"/>
                <w:szCs w:val="22"/>
                <w:lang w:val="da-DK"/>
              </w:rPr>
              <w:t>)</w:t>
            </w:r>
          </w:p>
          <w:p w14:paraId="60B61B36" w14:textId="77777777" w:rsidR="00B74521" w:rsidRPr="00B74521" w:rsidRDefault="00B74521" w:rsidP="00B74521">
            <w:pPr>
              <w:rPr>
                <w:rFonts w:ascii="Calibri" w:eastAsia="Calibri" w:hAnsi="Calibri" w:cs="Calibri"/>
                <w:sz w:val="22"/>
                <w:szCs w:val="22"/>
                <w:lang w:val="da-DK"/>
              </w:rPr>
            </w:pPr>
          </w:p>
          <w:p w14:paraId="453EBEE2" w14:textId="77777777" w:rsidR="00B74521" w:rsidRPr="004658B0" w:rsidRDefault="00B74521" w:rsidP="00B74521">
            <w:pPr>
              <w:rPr>
                <w:rFonts w:ascii="Calibri" w:eastAsia="Calibri" w:hAnsi="Calibri" w:cs="Calibri"/>
                <w:i/>
                <w:color w:val="000000"/>
                <w:sz w:val="22"/>
                <w:szCs w:val="22"/>
                <w:lang w:val="da-DK"/>
              </w:rPr>
            </w:pPr>
            <w:r w:rsidRPr="004658B0">
              <w:rPr>
                <w:rFonts w:ascii="Calibri" w:eastAsia="Calibri" w:hAnsi="Calibri" w:cs="Calibri"/>
                <w:i/>
                <w:sz w:val="22"/>
                <w:szCs w:val="22"/>
                <w:lang w:val="da-DK"/>
              </w:rPr>
              <w:t>ASEAN</w:t>
            </w:r>
            <w:r w:rsidRPr="004658B0">
              <w:rPr>
                <w:rFonts w:ascii="Calibri" w:eastAsia="Calibri" w:hAnsi="Calibri" w:cs="Calibri"/>
                <w:sz w:val="22"/>
                <w:szCs w:val="22"/>
                <w:lang w:val="da-DK"/>
              </w:rPr>
              <w:t xml:space="preserve">                   </w:t>
            </w:r>
            <w:hyperlink r:id="rId44">
              <w:r w:rsidRPr="004658B0">
                <w:rPr>
                  <w:rFonts w:ascii="Calibri" w:eastAsia="Calibri" w:hAnsi="Calibri" w:cs="Calibri"/>
                  <w:i/>
                  <w:iCs/>
                  <w:color w:val="0563C1"/>
                  <w:sz w:val="22"/>
                  <w:szCs w:val="22"/>
                  <w:u w:val="single"/>
                  <w:lang w:val="da-DK"/>
                </w:rPr>
                <w:t xml:space="preserve">Ellen E. </w:t>
              </w:r>
              <w:proofErr w:type="spellStart"/>
              <w:r w:rsidRPr="004658B0">
                <w:rPr>
                  <w:rFonts w:ascii="Calibri" w:eastAsia="Calibri" w:hAnsi="Calibri" w:cs="Calibri"/>
                  <w:i/>
                  <w:iCs/>
                  <w:color w:val="0563C1"/>
                  <w:sz w:val="22"/>
                  <w:szCs w:val="22"/>
                  <w:u w:val="single"/>
                  <w:lang w:val="da-DK"/>
                </w:rPr>
                <w:t>Stensrud</w:t>
              </w:r>
              <w:proofErr w:type="spellEnd"/>
            </w:hyperlink>
            <w:r w:rsidRPr="004658B0">
              <w:rPr>
                <w:rFonts w:ascii="Calibri" w:eastAsia="Calibri" w:hAnsi="Calibri" w:cs="Calibri"/>
                <w:i/>
                <w:color w:val="000000"/>
                <w:sz w:val="22"/>
                <w:szCs w:val="22"/>
                <w:lang w:val="da-DK"/>
              </w:rPr>
              <w:t xml:space="preserve"> (Norwegian Centre for </w:t>
            </w:r>
          </w:p>
          <w:p w14:paraId="132DBCE5" w14:textId="77777777" w:rsidR="00B74521" w:rsidRPr="00675276" w:rsidRDefault="00B74521" w:rsidP="00B74521">
            <w:pPr>
              <w:rPr>
                <w:rFonts w:ascii="Calibri" w:eastAsia="Calibri" w:hAnsi="Calibri" w:cs="Calibri"/>
                <w:color w:val="000000"/>
                <w:sz w:val="22"/>
                <w:szCs w:val="22"/>
              </w:rPr>
            </w:pPr>
            <w:r w:rsidRPr="004658B0">
              <w:rPr>
                <w:rFonts w:ascii="Calibri" w:eastAsia="Calibri" w:hAnsi="Calibri" w:cs="Calibri"/>
                <w:i/>
                <w:color w:val="000000"/>
                <w:sz w:val="22"/>
                <w:szCs w:val="22"/>
                <w:lang w:val="da-DK"/>
              </w:rPr>
              <w:t xml:space="preserve">                               </w:t>
            </w:r>
            <w:r w:rsidRPr="00A41389">
              <w:rPr>
                <w:rFonts w:ascii="Calibri" w:eastAsia="Calibri" w:hAnsi="Calibri" w:cs="Calibri"/>
                <w:i/>
                <w:color w:val="000000"/>
                <w:sz w:val="22"/>
                <w:szCs w:val="22"/>
              </w:rPr>
              <w:t>Holocaust and Minority Studies)</w:t>
            </w:r>
          </w:p>
          <w:p w14:paraId="5CB45A08" w14:textId="77777777" w:rsidR="00B74521" w:rsidRDefault="00B74521" w:rsidP="00B74521">
            <w:pPr>
              <w:rPr>
                <w:rFonts w:ascii="Calibri" w:eastAsia="Calibri" w:hAnsi="Calibri" w:cs="Calibri"/>
                <w:sz w:val="22"/>
                <w:szCs w:val="22"/>
              </w:rPr>
            </w:pPr>
          </w:p>
          <w:p w14:paraId="0DEED1A1" w14:textId="77777777" w:rsidR="00B74521" w:rsidRPr="00F13741" w:rsidRDefault="00B74521" w:rsidP="00B74521">
            <w:pPr>
              <w:rPr>
                <w:rFonts w:ascii="Calibri" w:eastAsia="Calibri" w:hAnsi="Calibri" w:cs="Calibri"/>
                <w:sz w:val="22"/>
                <w:szCs w:val="22"/>
              </w:rPr>
            </w:pPr>
            <w:r w:rsidRPr="00F13741">
              <w:rPr>
                <w:rFonts w:ascii="Calibri" w:eastAsia="Calibri" w:hAnsi="Calibri" w:cs="Calibri"/>
                <w:i/>
                <w:sz w:val="22"/>
                <w:szCs w:val="22"/>
              </w:rPr>
              <w:t xml:space="preserve">European Union   </w:t>
            </w:r>
            <w:hyperlink r:id="rId45" w:anchor="staff">
              <w:r w:rsidRPr="00D11F12">
                <w:rPr>
                  <w:rFonts w:ascii="Calibri" w:eastAsia="Calibri" w:hAnsi="Calibri" w:cs="Calibri"/>
                  <w:iCs/>
                  <w:color w:val="0563C1"/>
                  <w:sz w:val="22"/>
                  <w:szCs w:val="22"/>
                  <w:u w:val="single"/>
                </w:rPr>
                <w:t>Juliette Paauwe</w:t>
              </w:r>
            </w:hyperlink>
            <w:r w:rsidRPr="00F13741">
              <w:rPr>
                <w:rFonts w:ascii="Calibri" w:eastAsia="Calibri" w:hAnsi="Calibri" w:cs="Calibri"/>
                <w:i/>
                <w:sz w:val="22"/>
                <w:szCs w:val="22"/>
              </w:rPr>
              <w:t xml:space="preserve"> (</w:t>
            </w:r>
            <w:r>
              <w:rPr>
                <w:rFonts w:ascii="Calibri" w:eastAsia="Calibri" w:hAnsi="Calibri" w:cs="Calibri"/>
                <w:i/>
                <w:sz w:val="22"/>
                <w:szCs w:val="22"/>
              </w:rPr>
              <w:t>Global</w:t>
            </w:r>
            <w:r w:rsidRPr="00F13741">
              <w:rPr>
                <w:rFonts w:ascii="Calibri" w:eastAsia="Calibri" w:hAnsi="Calibri" w:cs="Calibri"/>
                <w:i/>
                <w:sz w:val="22"/>
                <w:szCs w:val="22"/>
              </w:rPr>
              <w:t xml:space="preserve"> Centre for the </w:t>
            </w:r>
          </w:p>
          <w:p w14:paraId="1DECD679" w14:textId="77777777" w:rsidR="00B74521" w:rsidRDefault="00B74521" w:rsidP="00B74521">
            <w:pPr>
              <w:rPr>
                <w:rFonts w:ascii="Calibri" w:eastAsia="Calibri" w:hAnsi="Calibri" w:cs="Calibri"/>
                <w:sz w:val="22"/>
                <w:szCs w:val="22"/>
              </w:rPr>
            </w:pPr>
            <w:r w:rsidRPr="00F13741">
              <w:rPr>
                <w:rFonts w:ascii="Calibri" w:eastAsia="Calibri" w:hAnsi="Calibri" w:cs="Calibri"/>
                <w:i/>
                <w:sz w:val="22"/>
                <w:szCs w:val="22"/>
              </w:rPr>
              <w:t xml:space="preserve">                                 Responsibility</w:t>
            </w:r>
            <w:r>
              <w:rPr>
                <w:rFonts w:ascii="Calibri" w:eastAsia="Calibri" w:hAnsi="Calibri" w:cs="Calibri"/>
                <w:i/>
                <w:sz w:val="22"/>
                <w:szCs w:val="22"/>
              </w:rPr>
              <w:t xml:space="preserve"> to Protect)</w:t>
            </w:r>
          </w:p>
          <w:p w14:paraId="21EC904A" w14:textId="77777777" w:rsidR="00B74521" w:rsidRDefault="00B74521" w:rsidP="00B74521">
            <w:pPr>
              <w:ind w:left="34"/>
              <w:rPr>
                <w:rFonts w:ascii="Calibri" w:eastAsia="Calibri" w:hAnsi="Calibri" w:cs="Calibri"/>
                <w:sz w:val="22"/>
                <w:szCs w:val="22"/>
              </w:rPr>
            </w:pPr>
          </w:p>
          <w:p w14:paraId="0B68206E" w14:textId="77777777" w:rsidR="00B74521" w:rsidRDefault="00B74521" w:rsidP="00B74521">
            <w:pPr>
              <w:ind w:left="34"/>
              <w:rPr>
                <w:rFonts w:ascii="Calibri" w:eastAsia="Calibri" w:hAnsi="Calibri" w:cs="Calibri"/>
                <w:sz w:val="22"/>
                <w:szCs w:val="22"/>
              </w:rPr>
            </w:pPr>
          </w:p>
          <w:p w14:paraId="34B0E29F" w14:textId="5D066614" w:rsidR="00B74521" w:rsidRDefault="00B74521" w:rsidP="00B74521">
            <w:pPr>
              <w:rPr>
                <w:rFonts w:ascii="Calibri" w:eastAsia="Calibri" w:hAnsi="Calibri" w:cs="Calibri"/>
                <w:color w:val="000000"/>
                <w:sz w:val="22"/>
                <w:szCs w:val="22"/>
              </w:rPr>
            </w:pPr>
            <w:r>
              <w:rPr>
                <w:rFonts w:ascii="Calibri" w:eastAsia="Calibri" w:hAnsi="Calibri" w:cs="Calibri"/>
                <w:color w:val="000000"/>
                <w:sz w:val="22"/>
                <w:szCs w:val="22"/>
              </w:rPr>
              <w:t xml:space="preserve">Kwesi </w:t>
            </w:r>
            <w:proofErr w:type="spellStart"/>
            <w:r>
              <w:rPr>
                <w:rFonts w:ascii="Calibri" w:eastAsia="Calibri" w:hAnsi="Calibri" w:cs="Calibri"/>
                <w:color w:val="000000"/>
                <w:sz w:val="22"/>
                <w:szCs w:val="22"/>
              </w:rPr>
              <w:t>Aning</w:t>
            </w:r>
            <w:proofErr w:type="spellEnd"/>
            <w:r>
              <w:rPr>
                <w:rFonts w:ascii="Calibri" w:eastAsia="Calibri" w:hAnsi="Calibri" w:cs="Calibri"/>
                <w:color w:val="000000"/>
                <w:sz w:val="22"/>
                <w:szCs w:val="22"/>
              </w:rPr>
              <w:t xml:space="preserve"> and Frank </w:t>
            </w:r>
            <w:r w:rsidRPr="004C38F4">
              <w:rPr>
                <w:rFonts w:ascii="Calibri" w:eastAsia="Calibri" w:hAnsi="Calibri" w:cs="Calibri"/>
                <w:sz w:val="22"/>
                <w:szCs w:val="22"/>
              </w:rPr>
              <w:t xml:space="preserve">Okyere, “The African Union and the Responsibility to Protect”, in </w:t>
            </w:r>
            <w:r>
              <w:rPr>
                <w:rFonts w:ascii="Calibri" w:eastAsia="Calibri" w:hAnsi="Calibri" w:cs="Calibri"/>
                <w:color w:val="000000"/>
                <w:sz w:val="22"/>
                <w:szCs w:val="22"/>
              </w:rPr>
              <w:t xml:space="preserve">Emma </w:t>
            </w:r>
            <w:proofErr w:type="spellStart"/>
            <w:r>
              <w:rPr>
                <w:rFonts w:ascii="Calibri" w:eastAsia="Calibri" w:hAnsi="Calibri" w:cs="Calibri"/>
                <w:color w:val="000000"/>
                <w:sz w:val="22"/>
                <w:szCs w:val="22"/>
              </w:rPr>
              <w:t>Birikorang</w:t>
            </w:r>
            <w:proofErr w:type="spellEnd"/>
            <w:r>
              <w:rPr>
                <w:rFonts w:ascii="Calibri" w:eastAsia="Calibri" w:hAnsi="Calibri" w:cs="Calibri"/>
                <w:color w:val="000000"/>
                <w:sz w:val="22"/>
                <w:szCs w:val="22"/>
              </w:rPr>
              <w:t xml:space="preserve">, Frank Okyere and Kwesi </w:t>
            </w:r>
            <w:proofErr w:type="spellStart"/>
            <w:r>
              <w:rPr>
                <w:rFonts w:ascii="Calibri" w:eastAsia="Calibri" w:hAnsi="Calibri" w:cs="Calibri"/>
                <w:color w:val="000000"/>
                <w:sz w:val="22"/>
                <w:szCs w:val="22"/>
              </w:rPr>
              <w:t>Aning</w:t>
            </w:r>
            <w:proofErr w:type="spellEnd"/>
            <w:r>
              <w:rPr>
                <w:rFonts w:ascii="Calibri" w:eastAsia="Calibri" w:hAnsi="Calibri" w:cs="Calibri"/>
                <w:color w:val="000000"/>
                <w:sz w:val="22"/>
                <w:szCs w:val="22"/>
              </w:rPr>
              <w:t xml:space="preserve"> (eds.), </w:t>
            </w:r>
            <w:r>
              <w:rPr>
                <w:rFonts w:ascii="Calibri" w:eastAsia="Calibri" w:hAnsi="Calibri" w:cs="Calibri"/>
                <w:i/>
                <w:color w:val="000000"/>
                <w:sz w:val="22"/>
                <w:szCs w:val="22"/>
              </w:rPr>
              <w:t>Annual Review of Peace Support Operations in Africa 2017</w:t>
            </w:r>
            <w:r>
              <w:rPr>
                <w:rFonts w:ascii="Calibri" w:eastAsia="Calibri" w:hAnsi="Calibri" w:cs="Calibri"/>
                <w:color w:val="000000"/>
                <w:sz w:val="22"/>
                <w:szCs w:val="22"/>
              </w:rPr>
              <w:t>, 2018,</w:t>
            </w:r>
            <w:r>
              <w:rPr>
                <w:rFonts w:ascii="Calibri" w:eastAsia="Calibri" w:hAnsi="Calibri" w:cs="Calibri"/>
                <w:i/>
                <w:color w:val="000000"/>
                <w:sz w:val="22"/>
                <w:szCs w:val="22"/>
              </w:rPr>
              <w:t xml:space="preserve"> </w:t>
            </w:r>
            <w:r>
              <w:rPr>
                <w:rFonts w:ascii="Calibri" w:eastAsia="Calibri" w:hAnsi="Calibri" w:cs="Calibri"/>
                <w:color w:val="000000"/>
                <w:sz w:val="22"/>
                <w:szCs w:val="22"/>
              </w:rPr>
              <w:t>125-139</w:t>
            </w:r>
            <w:r w:rsidR="000751D9">
              <w:rPr>
                <w:rFonts w:ascii="Calibri" w:eastAsia="Calibri" w:hAnsi="Calibri" w:cs="Calibri"/>
                <w:color w:val="000000"/>
                <w:sz w:val="22"/>
                <w:szCs w:val="22"/>
              </w:rPr>
              <w:t xml:space="preserve"> (</w:t>
            </w:r>
            <w:r w:rsidR="000751D9">
              <w:rPr>
                <w:rFonts w:ascii="Calibri" w:eastAsia="Calibri" w:hAnsi="Calibri" w:cs="Calibri"/>
                <w:sz w:val="22"/>
                <w:szCs w:val="22"/>
              </w:rPr>
              <w:t>text available in google folder</w:t>
            </w:r>
            <w:r w:rsidR="000751D9">
              <w:rPr>
                <w:rFonts w:ascii="Calibri" w:eastAsia="Calibri" w:hAnsi="Calibri" w:cs="Calibri"/>
                <w:sz w:val="22"/>
                <w:szCs w:val="22"/>
              </w:rPr>
              <w:t>)</w:t>
            </w:r>
          </w:p>
          <w:p w14:paraId="00F2AC42" w14:textId="77777777" w:rsidR="00B74521" w:rsidRDefault="00B74521" w:rsidP="00B74521">
            <w:pPr>
              <w:rPr>
                <w:rFonts w:ascii="Calibri" w:eastAsia="Calibri" w:hAnsi="Calibri" w:cs="Calibri"/>
                <w:color w:val="000000"/>
                <w:sz w:val="22"/>
                <w:szCs w:val="22"/>
              </w:rPr>
            </w:pPr>
          </w:p>
          <w:p w14:paraId="78C6FFD1" w14:textId="77777777" w:rsidR="00B74521" w:rsidRDefault="00B74521" w:rsidP="00B74521">
            <w:pPr>
              <w:rPr>
                <w:rFonts w:ascii="Calibri" w:eastAsia="Calibri" w:hAnsi="Calibri" w:cs="Calibri"/>
                <w:color w:val="000000"/>
                <w:sz w:val="22"/>
                <w:szCs w:val="22"/>
              </w:rPr>
            </w:pPr>
            <w:r>
              <w:rPr>
                <w:rFonts w:ascii="Calibri" w:eastAsia="Calibri" w:hAnsi="Calibri" w:cs="Calibri"/>
                <w:color w:val="000000"/>
                <w:sz w:val="22"/>
                <w:szCs w:val="22"/>
              </w:rPr>
              <w:t>Noel Morada, “</w:t>
            </w:r>
            <w:hyperlink r:id="rId46">
              <w:r>
                <w:rPr>
                  <w:rFonts w:ascii="Calibri" w:eastAsia="Calibri" w:hAnsi="Calibri" w:cs="Calibri"/>
                  <w:color w:val="0563C1"/>
                  <w:sz w:val="22"/>
                  <w:szCs w:val="22"/>
                  <w:u w:val="single"/>
                </w:rPr>
                <w:t>ASEAN and the Rakhine Crisis: Balancing Non-interference, Accountability and Strategic Interests in Responding to Atrocities in Myanmar</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Global Responsibility to Protect</w:t>
            </w:r>
            <w:r>
              <w:rPr>
                <w:rFonts w:ascii="Calibri" w:eastAsia="Calibri" w:hAnsi="Calibri" w:cs="Calibri"/>
                <w:color w:val="000000"/>
                <w:sz w:val="22"/>
                <w:szCs w:val="22"/>
              </w:rPr>
              <w:t>, vol. 13 (2021), 131-157</w:t>
            </w:r>
          </w:p>
          <w:p w14:paraId="0550FCB3" w14:textId="77777777" w:rsidR="00B74521" w:rsidRDefault="00B74521" w:rsidP="00B74521">
            <w:pPr>
              <w:rPr>
                <w:rFonts w:ascii="Calibri" w:eastAsia="Calibri" w:hAnsi="Calibri" w:cs="Calibri"/>
                <w:color w:val="000000"/>
                <w:sz w:val="22"/>
                <w:szCs w:val="22"/>
              </w:rPr>
            </w:pPr>
          </w:p>
          <w:p w14:paraId="44181A24" w14:textId="0EFB2324" w:rsidR="00E81052" w:rsidRDefault="00B74521" w:rsidP="00B74521">
            <w:pPr>
              <w:rPr>
                <w:rFonts w:ascii="Calibri" w:eastAsia="Calibri" w:hAnsi="Calibri" w:cs="Calibri"/>
                <w:color w:val="000000"/>
                <w:sz w:val="22"/>
                <w:szCs w:val="22"/>
              </w:rPr>
            </w:pPr>
            <w:r>
              <w:rPr>
                <w:rFonts w:ascii="Calibri" w:eastAsia="Calibri" w:hAnsi="Calibri" w:cs="Calibri"/>
                <w:color w:val="000000"/>
                <w:sz w:val="22"/>
                <w:szCs w:val="22"/>
              </w:rPr>
              <w:t>Edward Newman and Cristina G. Stefan, “</w:t>
            </w:r>
            <w:hyperlink r:id="rId47">
              <w:r>
                <w:rPr>
                  <w:rFonts w:ascii="Calibri" w:eastAsia="Calibri" w:hAnsi="Calibri" w:cs="Calibri"/>
                  <w:color w:val="0563C1"/>
                  <w:sz w:val="22"/>
                  <w:szCs w:val="22"/>
                  <w:u w:val="single"/>
                </w:rPr>
                <w:t>Normative Power Europe? The EU’s Embrace of the Responsibility to Protect in a Transitional International Order</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Journal of Common Market Studies</w:t>
            </w:r>
            <w:r>
              <w:rPr>
                <w:rFonts w:ascii="Calibri" w:eastAsia="Calibri" w:hAnsi="Calibri" w:cs="Calibri"/>
                <w:color w:val="000000"/>
                <w:sz w:val="22"/>
                <w:szCs w:val="22"/>
              </w:rPr>
              <w:t xml:space="preserve">, vol. 58 (2020), </w:t>
            </w:r>
            <w:proofErr w:type="gramStart"/>
            <w:r>
              <w:rPr>
                <w:rFonts w:ascii="Calibri" w:eastAsia="Calibri" w:hAnsi="Calibri" w:cs="Calibri"/>
                <w:color w:val="000000"/>
                <w:sz w:val="22"/>
                <w:szCs w:val="22"/>
              </w:rPr>
              <w:t>472-490</w:t>
            </w:r>
            <w:proofErr w:type="gramEnd"/>
          </w:p>
          <w:p w14:paraId="19865688" w14:textId="77777777" w:rsidR="00B74521" w:rsidRPr="00E81052" w:rsidRDefault="00B74521">
            <w:pPr>
              <w:rPr>
                <w:rFonts w:ascii="Calibri" w:eastAsia="Calibri" w:hAnsi="Calibri" w:cs="Calibri"/>
                <w:color w:val="000000"/>
                <w:sz w:val="22"/>
                <w:szCs w:val="22"/>
              </w:rPr>
            </w:pPr>
          </w:p>
          <w:p w14:paraId="09A82B00" w14:textId="77777777" w:rsidR="00FD2D7B" w:rsidRDefault="00FD2D7B" w:rsidP="002551FA">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386668F" w14:textId="77777777" w:rsidR="00FD2D7B" w:rsidRDefault="00FD2D7B">
            <w:pPr>
              <w:jc w:val="center"/>
              <w:rPr>
                <w:rFonts w:ascii="Calibri" w:eastAsia="Calibri" w:hAnsi="Calibri" w:cs="Calibri"/>
                <w:sz w:val="22"/>
                <w:szCs w:val="22"/>
              </w:rPr>
            </w:pPr>
          </w:p>
          <w:p w14:paraId="26194156" w14:textId="6D8384E1" w:rsidR="00FD2D7B" w:rsidRDefault="00000000">
            <w:pPr>
              <w:jc w:val="center"/>
              <w:rPr>
                <w:rFonts w:ascii="Calibri" w:eastAsia="Calibri" w:hAnsi="Calibri" w:cs="Calibri"/>
                <w:sz w:val="22"/>
                <w:szCs w:val="22"/>
              </w:rPr>
            </w:pPr>
            <w:r>
              <w:rPr>
                <w:rFonts w:ascii="Calibri" w:eastAsia="Calibri" w:hAnsi="Calibri" w:cs="Calibri"/>
                <w:sz w:val="22"/>
                <w:szCs w:val="22"/>
              </w:rPr>
              <w:t>21:</w:t>
            </w:r>
            <w:r w:rsidR="00B74521">
              <w:rPr>
                <w:rFonts w:ascii="Calibri" w:eastAsia="Calibri" w:hAnsi="Calibri" w:cs="Calibri"/>
                <w:sz w:val="22"/>
                <w:szCs w:val="22"/>
              </w:rPr>
              <w:t>30</w:t>
            </w:r>
            <w:r>
              <w:rPr>
                <w:rFonts w:ascii="Calibri" w:eastAsia="Calibri" w:hAnsi="Calibri" w:cs="Calibri"/>
                <w:sz w:val="22"/>
                <w:szCs w:val="22"/>
              </w:rPr>
              <w:t>–22:45</w:t>
            </w:r>
          </w:p>
          <w:p w14:paraId="31EC3B5D" w14:textId="77777777" w:rsidR="00FD2D7B" w:rsidRDefault="00FD2D7B">
            <w:pPr>
              <w:tabs>
                <w:tab w:val="left" w:pos="775"/>
              </w:tabs>
              <w:jc w:val="both"/>
              <w:rPr>
                <w:rFonts w:ascii="Calibri" w:eastAsia="Calibri" w:hAnsi="Calibri" w:cs="Calibri"/>
                <w:sz w:val="22"/>
                <w:szCs w:val="22"/>
              </w:rPr>
            </w:pPr>
          </w:p>
        </w:tc>
      </w:tr>
      <w:tr w:rsidR="00FD2D7B" w14:paraId="272E90F5" w14:textId="77777777">
        <w:trPr>
          <w:trHeight w:val="391"/>
        </w:trPr>
        <w:tc>
          <w:tcPr>
            <w:tcW w:w="1531" w:type="dxa"/>
            <w:tcBorders>
              <w:top w:val="single" w:sz="4" w:space="0" w:color="000000"/>
              <w:left w:val="single" w:sz="4" w:space="0" w:color="000000"/>
              <w:bottom w:val="single" w:sz="4" w:space="0" w:color="000000"/>
              <w:right w:val="single" w:sz="4" w:space="0" w:color="000000"/>
            </w:tcBorders>
          </w:tcPr>
          <w:p w14:paraId="7BE0C72A" w14:textId="77777777" w:rsidR="001A6863" w:rsidRDefault="001A6863" w:rsidP="008E612B">
            <w:pPr>
              <w:rPr>
                <w:rFonts w:ascii="Calibri" w:eastAsia="Calibri" w:hAnsi="Calibri" w:cs="Calibri"/>
                <w:sz w:val="22"/>
                <w:szCs w:val="22"/>
              </w:rPr>
            </w:pPr>
          </w:p>
          <w:p w14:paraId="6941F2E0" w14:textId="607176A0" w:rsidR="00FD2D7B" w:rsidRDefault="00000000">
            <w:pPr>
              <w:jc w:val="center"/>
              <w:rPr>
                <w:rFonts w:ascii="Calibri" w:eastAsia="Calibri" w:hAnsi="Calibri" w:cs="Calibri"/>
                <w:sz w:val="22"/>
                <w:szCs w:val="22"/>
              </w:rPr>
            </w:pPr>
            <w:r>
              <w:rPr>
                <w:rFonts w:ascii="Calibri" w:eastAsia="Calibri" w:hAnsi="Calibri" w:cs="Calibri"/>
                <w:sz w:val="22"/>
                <w:szCs w:val="22"/>
              </w:rPr>
              <w:t>15:00–16:15</w:t>
            </w:r>
          </w:p>
        </w:tc>
        <w:tc>
          <w:tcPr>
            <w:tcW w:w="6090" w:type="dxa"/>
            <w:tcBorders>
              <w:top w:val="single" w:sz="4" w:space="0" w:color="000000"/>
              <w:left w:val="single" w:sz="4" w:space="0" w:color="000000"/>
              <w:bottom w:val="single" w:sz="4" w:space="0" w:color="000000"/>
              <w:right w:val="single" w:sz="4" w:space="0" w:color="000000"/>
            </w:tcBorders>
          </w:tcPr>
          <w:p w14:paraId="14857F4D" w14:textId="77777777" w:rsidR="001A6863" w:rsidRDefault="001A6863">
            <w:pPr>
              <w:rPr>
                <w:rFonts w:ascii="Calibri" w:eastAsia="Calibri" w:hAnsi="Calibri" w:cs="Calibri"/>
                <w:sz w:val="22"/>
                <w:szCs w:val="22"/>
              </w:rPr>
            </w:pPr>
          </w:p>
          <w:p w14:paraId="1715C2A3" w14:textId="77777777" w:rsidR="00742AA7" w:rsidRDefault="00742AA7" w:rsidP="00742AA7">
            <w:pPr>
              <w:rPr>
                <w:rFonts w:ascii="Calibri" w:eastAsia="Calibri" w:hAnsi="Calibri" w:cs="Calibri"/>
                <w:sz w:val="22"/>
                <w:szCs w:val="22"/>
              </w:rPr>
            </w:pPr>
            <w:r>
              <w:rPr>
                <w:rFonts w:ascii="Calibri" w:eastAsia="Calibri" w:hAnsi="Calibri" w:cs="Calibri"/>
                <w:b/>
                <w:sz w:val="22"/>
                <w:szCs w:val="22"/>
              </w:rPr>
              <w:t>R2P and ‘Never Again’: Can We Learn from History?</w:t>
            </w:r>
          </w:p>
          <w:p w14:paraId="4EF354FB" w14:textId="77777777" w:rsidR="00D11F12" w:rsidRDefault="00D11F12" w:rsidP="00297ADA">
            <w:pPr>
              <w:rPr>
                <w:rFonts w:ascii="Calibri" w:eastAsia="Calibri" w:hAnsi="Calibri" w:cs="Calibri"/>
                <w:sz w:val="22"/>
                <w:szCs w:val="22"/>
              </w:rPr>
            </w:pPr>
          </w:p>
          <w:p w14:paraId="2BAC3BDC" w14:textId="7F392953" w:rsidR="00297ADA" w:rsidRDefault="00297ADA" w:rsidP="00297ADA">
            <w:pPr>
              <w:rPr>
                <w:rFonts w:ascii="Calibri" w:eastAsia="Calibri" w:hAnsi="Calibri" w:cs="Calibri"/>
                <w:sz w:val="22"/>
                <w:szCs w:val="22"/>
              </w:rPr>
            </w:pPr>
            <w:r>
              <w:rPr>
                <w:rFonts w:ascii="Calibri" w:eastAsia="Calibri" w:hAnsi="Calibri" w:cs="Calibri"/>
                <w:sz w:val="22"/>
                <w:szCs w:val="22"/>
              </w:rPr>
              <w:t>Moderator: Martin Mennecke</w:t>
            </w:r>
          </w:p>
          <w:p w14:paraId="38D8B524" w14:textId="77777777" w:rsidR="00742AA7" w:rsidRDefault="00742AA7" w:rsidP="00742AA7">
            <w:pPr>
              <w:rPr>
                <w:rFonts w:ascii="Calibri" w:eastAsia="Calibri" w:hAnsi="Calibri" w:cs="Calibri"/>
                <w:sz w:val="22"/>
                <w:szCs w:val="22"/>
              </w:rPr>
            </w:pPr>
          </w:p>
          <w:p w14:paraId="6CA9FC51" w14:textId="77777777" w:rsidR="00742AA7" w:rsidRDefault="00000000" w:rsidP="00742AA7">
            <w:pPr>
              <w:rPr>
                <w:rFonts w:ascii="Calibri" w:eastAsia="Calibri" w:hAnsi="Calibri" w:cs="Calibri"/>
                <w:sz w:val="22"/>
                <w:szCs w:val="22"/>
              </w:rPr>
            </w:pPr>
            <w:hyperlink r:id="rId48">
              <w:r w:rsidR="00742AA7" w:rsidRPr="001E02F8">
                <w:rPr>
                  <w:rFonts w:ascii="Calibri" w:eastAsia="Calibri" w:hAnsi="Calibri" w:cs="Calibri"/>
                  <w:i/>
                  <w:color w:val="0563C1"/>
                  <w:sz w:val="22"/>
                  <w:szCs w:val="22"/>
                  <w:u w:val="single"/>
                </w:rPr>
                <w:t>Thorsten Wagner</w:t>
              </w:r>
            </w:hyperlink>
            <w:r w:rsidR="00742AA7" w:rsidRPr="001E02F8">
              <w:rPr>
                <w:rFonts w:ascii="Calibri" w:eastAsia="Calibri" w:hAnsi="Calibri" w:cs="Calibri"/>
                <w:sz w:val="22"/>
                <w:szCs w:val="22"/>
              </w:rPr>
              <w:t>*</w:t>
            </w:r>
            <w:r w:rsidR="00742AA7" w:rsidRPr="001E02F8">
              <w:rPr>
                <w:rFonts w:ascii="Calibri" w:eastAsia="Calibri" w:hAnsi="Calibri" w:cs="Calibri"/>
                <w:i/>
                <w:sz w:val="22"/>
                <w:szCs w:val="22"/>
              </w:rPr>
              <w:t xml:space="preserve"> (Fellowships at Auschwitz for the Study of Professional Ethics, New York, United States)</w:t>
            </w:r>
            <w:r w:rsidR="00742AA7">
              <w:rPr>
                <w:rFonts w:ascii="Calibri" w:eastAsia="Calibri" w:hAnsi="Calibri" w:cs="Calibri"/>
                <w:i/>
                <w:sz w:val="22"/>
                <w:szCs w:val="22"/>
              </w:rPr>
              <w:t xml:space="preserve"> </w:t>
            </w:r>
          </w:p>
          <w:p w14:paraId="5041B240" w14:textId="77777777" w:rsidR="00742AA7" w:rsidRDefault="00742AA7" w:rsidP="00742AA7">
            <w:pPr>
              <w:rPr>
                <w:rFonts w:ascii="Calibri" w:eastAsia="Calibri" w:hAnsi="Calibri" w:cs="Calibri"/>
                <w:sz w:val="22"/>
                <w:szCs w:val="22"/>
              </w:rPr>
            </w:pPr>
          </w:p>
          <w:p w14:paraId="3A7C32B6" w14:textId="77777777" w:rsidR="00184642" w:rsidRDefault="00184642" w:rsidP="00742AA7">
            <w:pPr>
              <w:rPr>
                <w:rFonts w:ascii="Calibri" w:eastAsia="Calibri" w:hAnsi="Calibri" w:cs="Calibri"/>
                <w:sz w:val="22"/>
                <w:szCs w:val="22"/>
              </w:rPr>
            </w:pPr>
          </w:p>
          <w:p w14:paraId="6F984C0A" w14:textId="20F6ACBD" w:rsidR="00FD2D7B" w:rsidRDefault="00742AA7" w:rsidP="00742AA7">
            <w:pPr>
              <w:ind w:left="34"/>
              <w:rPr>
                <w:rFonts w:ascii="Calibri" w:eastAsia="Calibri" w:hAnsi="Calibri" w:cs="Calibri"/>
                <w:sz w:val="22"/>
                <w:szCs w:val="22"/>
              </w:rPr>
            </w:pPr>
            <w:r>
              <w:rPr>
                <w:rFonts w:ascii="Calibri" w:eastAsia="Calibri" w:hAnsi="Calibri" w:cs="Calibri"/>
                <w:sz w:val="22"/>
                <w:szCs w:val="22"/>
              </w:rPr>
              <w:t xml:space="preserve">Harald </w:t>
            </w:r>
            <w:proofErr w:type="spellStart"/>
            <w:r>
              <w:rPr>
                <w:rFonts w:ascii="Calibri" w:eastAsia="Calibri" w:hAnsi="Calibri" w:cs="Calibri"/>
                <w:sz w:val="22"/>
                <w:szCs w:val="22"/>
              </w:rPr>
              <w:t>Welzer</w:t>
            </w:r>
            <w:proofErr w:type="spellEnd"/>
            <w:r>
              <w:rPr>
                <w:rFonts w:ascii="Calibri" w:eastAsia="Calibri" w:hAnsi="Calibri" w:cs="Calibri"/>
                <w:sz w:val="22"/>
                <w:szCs w:val="22"/>
              </w:rPr>
              <w:t xml:space="preserve">, “Did the Holocaust Have an Audience?”, in Nikolaus </w:t>
            </w:r>
            <w:r w:rsidRPr="000751D9">
              <w:rPr>
                <w:rFonts w:ascii="Calibri" w:eastAsia="Calibri" w:hAnsi="Calibri" w:cs="Calibri"/>
                <w:sz w:val="22"/>
                <w:szCs w:val="22"/>
              </w:rPr>
              <w:t xml:space="preserve">Hirsch, Wolfgang Lorch and Andrea </w:t>
            </w:r>
            <w:proofErr w:type="spellStart"/>
            <w:r w:rsidRPr="000751D9">
              <w:rPr>
                <w:rFonts w:ascii="Calibri" w:eastAsia="Calibri" w:hAnsi="Calibri" w:cs="Calibri"/>
                <w:sz w:val="22"/>
                <w:szCs w:val="22"/>
              </w:rPr>
              <w:t>Wandel</w:t>
            </w:r>
            <w:proofErr w:type="spellEnd"/>
            <w:r w:rsidRPr="000751D9">
              <w:rPr>
                <w:rFonts w:ascii="Calibri" w:eastAsia="Calibri" w:hAnsi="Calibri" w:cs="Calibri"/>
                <w:sz w:val="22"/>
                <w:szCs w:val="22"/>
              </w:rPr>
              <w:t xml:space="preserve"> (eds.), </w:t>
            </w:r>
            <w:r w:rsidRPr="000751D9">
              <w:rPr>
                <w:rFonts w:ascii="Calibri" w:eastAsia="Calibri" w:hAnsi="Calibri" w:cs="Calibri"/>
                <w:i/>
                <w:sz w:val="22"/>
                <w:szCs w:val="22"/>
              </w:rPr>
              <w:t>Gleis17/Track 17</w:t>
            </w:r>
            <w:r w:rsidRPr="000751D9">
              <w:rPr>
                <w:rFonts w:ascii="Calibri" w:eastAsia="Calibri" w:hAnsi="Calibri" w:cs="Calibri"/>
                <w:sz w:val="22"/>
                <w:szCs w:val="22"/>
              </w:rPr>
              <w:t>, 2009</w:t>
            </w:r>
            <w:r>
              <w:rPr>
                <w:rFonts w:ascii="Calibri" w:eastAsia="Calibri" w:hAnsi="Calibri" w:cs="Calibri"/>
                <w:sz w:val="22"/>
                <w:szCs w:val="22"/>
              </w:rPr>
              <w:t>, 29-39</w:t>
            </w:r>
            <w:r w:rsidR="000751D9">
              <w:rPr>
                <w:rFonts w:ascii="Calibri" w:eastAsia="Calibri" w:hAnsi="Calibri" w:cs="Calibri"/>
                <w:sz w:val="22"/>
                <w:szCs w:val="22"/>
              </w:rPr>
              <w:t xml:space="preserve"> (text available in google folder)</w:t>
            </w:r>
            <w:r>
              <w:rPr>
                <w:rFonts w:ascii="Calibri" w:eastAsia="Calibri" w:hAnsi="Calibri" w:cs="Calibri"/>
                <w:sz w:val="22"/>
                <w:szCs w:val="22"/>
              </w:rPr>
              <w:t xml:space="preserve">   </w:t>
            </w:r>
          </w:p>
          <w:p w14:paraId="560F6869" w14:textId="77777777" w:rsidR="000A359F" w:rsidRDefault="000A359F" w:rsidP="00742AA7">
            <w:pPr>
              <w:ind w:left="34"/>
              <w:rPr>
                <w:rFonts w:ascii="Calibri" w:eastAsia="Calibri" w:hAnsi="Calibri" w:cs="Calibri"/>
                <w:sz w:val="22"/>
                <w:szCs w:val="22"/>
              </w:rPr>
            </w:pPr>
          </w:p>
          <w:p w14:paraId="3C991DF6" w14:textId="7430973F" w:rsidR="000A359F" w:rsidRDefault="000A359F" w:rsidP="00742AA7">
            <w:pPr>
              <w:ind w:left="34"/>
              <w:rPr>
                <w:rFonts w:ascii="Calibri" w:eastAsia="Calibri" w:hAnsi="Calibri" w:cs="Calibri"/>
                <w:sz w:val="22"/>
                <w:szCs w:val="22"/>
              </w:rPr>
            </w:pPr>
            <w:r>
              <w:rPr>
                <w:rFonts w:ascii="Calibri" w:eastAsia="Calibri" w:hAnsi="Calibri" w:cs="Calibri"/>
                <w:sz w:val="22"/>
                <w:szCs w:val="22"/>
              </w:rPr>
              <w:t xml:space="preserve">Timothy Snyder, </w:t>
            </w:r>
            <w:hyperlink r:id="rId49" w:history="1">
              <w:r w:rsidRPr="000A359F">
                <w:rPr>
                  <w:rStyle w:val="Hyperlink"/>
                  <w:rFonts w:ascii="Calibri" w:eastAsia="Calibri" w:hAnsi="Calibri" w:cs="Calibri"/>
                  <w:sz w:val="22"/>
                  <w:szCs w:val="22"/>
                </w:rPr>
                <w:t>Germany’s Historical Responsibility for Ukraine</w:t>
              </w:r>
            </w:hyperlink>
            <w:r>
              <w:rPr>
                <w:rFonts w:ascii="Calibri" w:eastAsia="Calibri" w:hAnsi="Calibri" w:cs="Calibri"/>
                <w:sz w:val="22"/>
                <w:szCs w:val="22"/>
              </w:rPr>
              <w:t>, speech, 20 June 2017</w:t>
            </w:r>
          </w:p>
          <w:p w14:paraId="055D710C" w14:textId="77777777" w:rsidR="000A359F" w:rsidRDefault="000A359F" w:rsidP="00742AA7">
            <w:pPr>
              <w:ind w:left="34"/>
              <w:rPr>
                <w:rFonts w:ascii="Calibri" w:eastAsia="Calibri" w:hAnsi="Calibri" w:cs="Calibri"/>
                <w:sz w:val="22"/>
                <w:szCs w:val="22"/>
              </w:rPr>
            </w:pPr>
          </w:p>
          <w:p w14:paraId="5DC7C95F" w14:textId="21A16189" w:rsidR="003B77D9" w:rsidRDefault="003B77D9" w:rsidP="00742AA7">
            <w:pPr>
              <w:ind w:left="34"/>
              <w:rPr>
                <w:rFonts w:ascii="Calibri" w:eastAsia="Calibri" w:hAnsi="Calibri" w:cs="Calibri"/>
                <w:sz w:val="22"/>
                <w:szCs w:val="22"/>
              </w:rPr>
            </w:pPr>
            <w:r>
              <w:rPr>
                <w:rFonts w:ascii="Calibri" w:eastAsia="Calibri" w:hAnsi="Calibri" w:cs="Calibri"/>
                <w:sz w:val="22"/>
                <w:szCs w:val="22"/>
              </w:rPr>
              <w:t xml:space="preserve">Eva </w:t>
            </w:r>
            <w:proofErr w:type="spellStart"/>
            <w:r>
              <w:rPr>
                <w:rFonts w:ascii="Calibri" w:eastAsia="Calibri" w:hAnsi="Calibri" w:cs="Calibri"/>
                <w:sz w:val="22"/>
                <w:szCs w:val="22"/>
              </w:rPr>
              <w:t>Ladipo</w:t>
            </w:r>
            <w:proofErr w:type="spellEnd"/>
            <w:r>
              <w:rPr>
                <w:rFonts w:ascii="Calibri" w:eastAsia="Calibri" w:hAnsi="Calibri" w:cs="Calibri"/>
                <w:sz w:val="22"/>
                <w:szCs w:val="22"/>
              </w:rPr>
              <w:t xml:space="preserve">, </w:t>
            </w:r>
            <w:hyperlink r:id="rId50" w:history="1">
              <w:r w:rsidRPr="003B77D9">
                <w:rPr>
                  <w:rStyle w:val="Hyperlink"/>
                  <w:rFonts w:ascii="Calibri" w:eastAsia="Calibri" w:hAnsi="Calibri" w:cs="Calibri"/>
                  <w:sz w:val="22"/>
                  <w:szCs w:val="22"/>
                </w:rPr>
                <w:t>My Family’s Past, and Germany’s, Weigh Heavily Upon Me. And it’s Why I Feel so Strongly About Gaza</w:t>
              </w:r>
            </w:hyperlink>
            <w:r>
              <w:rPr>
                <w:rFonts w:ascii="Calibri" w:eastAsia="Calibri" w:hAnsi="Calibri" w:cs="Calibri"/>
                <w:sz w:val="22"/>
                <w:szCs w:val="22"/>
              </w:rPr>
              <w:t xml:space="preserve">, </w:t>
            </w:r>
            <w:r w:rsidRPr="003B77D9">
              <w:rPr>
                <w:rFonts w:ascii="Calibri" w:eastAsia="Calibri" w:hAnsi="Calibri" w:cs="Calibri"/>
                <w:i/>
                <w:iCs/>
                <w:sz w:val="22"/>
                <w:szCs w:val="22"/>
              </w:rPr>
              <w:t>Guardian</w:t>
            </w:r>
            <w:r>
              <w:rPr>
                <w:rFonts w:ascii="Calibri" w:eastAsia="Calibri" w:hAnsi="Calibri" w:cs="Calibri"/>
                <w:sz w:val="22"/>
                <w:szCs w:val="22"/>
              </w:rPr>
              <w:t>, 19 April 2024</w:t>
            </w:r>
          </w:p>
          <w:p w14:paraId="1528D2D2" w14:textId="77777777" w:rsidR="003B77D9" w:rsidRDefault="003B77D9" w:rsidP="00742AA7">
            <w:pPr>
              <w:ind w:left="34"/>
              <w:rPr>
                <w:rFonts w:ascii="Calibri" w:eastAsia="Calibri" w:hAnsi="Calibri" w:cs="Calibri"/>
                <w:sz w:val="22"/>
                <w:szCs w:val="22"/>
              </w:rPr>
            </w:pPr>
          </w:p>
          <w:p w14:paraId="165DF334" w14:textId="3EF1C5F7" w:rsidR="000A359F" w:rsidRDefault="000A359F" w:rsidP="00742AA7">
            <w:pPr>
              <w:ind w:left="34"/>
              <w:rPr>
                <w:rFonts w:ascii="Calibri" w:eastAsia="Calibri" w:hAnsi="Calibri" w:cs="Calibri"/>
                <w:sz w:val="22"/>
                <w:szCs w:val="22"/>
              </w:rPr>
            </w:pPr>
            <w:r>
              <w:rPr>
                <w:rFonts w:ascii="Calibri" w:eastAsia="Calibri" w:hAnsi="Calibri" w:cs="Calibri"/>
                <w:sz w:val="22"/>
                <w:szCs w:val="22"/>
              </w:rPr>
              <w:t>UN Special Rapporteur on</w:t>
            </w:r>
            <w:r w:rsidR="0020634E">
              <w:rPr>
                <w:rFonts w:ascii="Calibri" w:eastAsia="Calibri" w:hAnsi="Calibri" w:cs="Calibri"/>
                <w:sz w:val="22"/>
                <w:szCs w:val="22"/>
              </w:rPr>
              <w:t xml:space="preserve"> the Promotion of</w:t>
            </w:r>
            <w:r>
              <w:rPr>
                <w:rFonts w:ascii="Calibri" w:eastAsia="Calibri" w:hAnsi="Calibri" w:cs="Calibri"/>
                <w:sz w:val="22"/>
                <w:szCs w:val="22"/>
              </w:rPr>
              <w:t xml:space="preserve"> Truth, </w:t>
            </w:r>
            <w:r w:rsidR="0020634E">
              <w:rPr>
                <w:rFonts w:ascii="Calibri" w:eastAsia="Calibri" w:hAnsi="Calibri" w:cs="Calibri"/>
                <w:sz w:val="22"/>
                <w:szCs w:val="22"/>
              </w:rPr>
              <w:t xml:space="preserve">Justice, Reparation and Guarantees of Non-Recurrence, </w:t>
            </w:r>
            <w:hyperlink r:id="rId51" w:history="1">
              <w:r w:rsidR="0020634E" w:rsidRPr="0020634E">
                <w:rPr>
                  <w:rStyle w:val="Hyperlink"/>
                  <w:rFonts w:ascii="Calibri" w:eastAsia="Calibri" w:hAnsi="Calibri" w:cs="Calibri"/>
                  <w:sz w:val="22"/>
                  <w:szCs w:val="22"/>
                </w:rPr>
                <w:t>Report on Visit to Croatia</w:t>
              </w:r>
            </w:hyperlink>
            <w:r w:rsidR="0020634E">
              <w:rPr>
                <w:rFonts w:ascii="Calibri" w:eastAsia="Calibri" w:hAnsi="Calibri" w:cs="Calibri"/>
                <w:sz w:val="22"/>
                <w:szCs w:val="22"/>
              </w:rPr>
              <w:t>, UN Doc. A/HRC/51/34/Add.1, 19 July 2022, 13-17</w:t>
            </w:r>
          </w:p>
          <w:p w14:paraId="56B32CAB" w14:textId="77777777" w:rsidR="00742AA7" w:rsidRDefault="00742AA7" w:rsidP="00742AA7">
            <w:pPr>
              <w:ind w:left="34"/>
              <w:rPr>
                <w:rFonts w:ascii="Calibri" w:eastAsia="Calibri" w:hAnsi="Calibri" w:cs="Calibri"/>
                <w:sz w:val="22"/>
                <w:szCs w:val="22"/>
              </w:rPr>
            </w:pPr>
          </w:p>
          <w:p w14:paraId="211957F4" w14:textId="40AA0CA0" w:rsidR="00742AA7" w:rsidRDefault="00742AA7" w:rsidP="00742AA7">
            <w:pPr>
              <w:ind w:left="34"/>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EC3B1F0" w14:textId="77777777" w:rsidR="001A6863" w:rsidRDefault="001A6863" w:rsidP="008E612B">
            <w:pPr>
              <w:rPr>
                <w:rFonts w:ascii="Calibri" w:eastAsia="Calibri" w:hAnsi="Calibri" w:cs="Calibri"/>
                <w:sz w:val="22"/>
                <w:szCs w:val="22"/>
              </w:rPr>
            </w:pPr>
          </w:p>
          <w:p w14:paraId="697F78ED" w14:textId="79459DCD" w:rsidR="00FD2D7B" w:rsidRDefault="00000000">
            <w:pPr>
              <w:jc w:val="center"/>
              <w:rPr>
                <w:rFonts w:ascii="Calibri" w:eastAsia="Calibri" w:hAnsi="Calibri" w:cs="Calibri"/>
                <w:sz w:val="22"/>
                <w:szCs w:val="22"/>
              </w:rPr>
            </w:pPr>
            <w:r>
              <w:rPr>
                <w:rFonts w:ascii="Calibri" w:eastAsia="Calibri" w:hAnsi="Calibri" w:cs="Calibri"/>
                <w:sz w:val="22"/>
                <w:szCs w:val="22"/>
              </w:rPr>
              <w:t>23:00–00:15</w:t>
            </w:r>
          </w:p>
          <w:p w14:paraId="5A4F16E7" w14:textId="77777777" w:rsidR="00FD2D7B" w:rsidRDefault="00FD2D7B">
            <w:pPr>
              <w:jc w:val="center"/>
              <w:rPr>
                <w:rFonts w:ascii="Calibri" w:eastAsia="Calibri" w:hAnsi="Calibri" w:cs="Calibri"/>
                <w:sz w:val="22"/>
                <w:szCs w:val="22"/>
              </w:rPr>
            </w:pPr>
          </w:p>
        </w:tc>
      </w:tr>
      <w:tr w:rsidR="00FD2D7B" w14:paraId="2362FFAD" w14:textId="77777777">
        <w:trPr>
          <w:trHeight w:val="391"/>
        </w:trPr>
        <w:tc>
          <w:tcPr>
            <w:tcW w:w="1531" w:type="dxa"/>
            <w:tcBorders>
              <w:top w:val="single" w:sz="4" w:space="0" w:color="000000"/>
              <w:left w:val="single" w:sz="4" w:space="0" w:color="000000"/>
              <w:bottom w:val="single" w:sz="4" w:space="0" w:color="000000"/>
              <w:right w:val="single" w:sz="4" w:space="0" w:color="000000"/>
            </w:tcBorders>
          </w:tcPr>
          <w:p w14:paraId="407BD634" w14:textId="77777777" w:rsidR="00FD2D7B" w:rsidRDefault="00FD2D7B">
            <w:pPr>
              <w:rPr>
                <w:rFonts w:ascii="Calibri" w:eastAsia="Calibri" w:hAnsi="Calibri" w:cs="Calibri"/>
                <w:sz w:val="22"/>
                <w:szCs w:val="22"/>
              </w:rPr>
            </w:pPr>
          </w:p>
          <w:p w14:paraId="69D56281"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16:15–16:45</w:t>
            </w:r>
          </w:p>
        </w:tc>
        <w:tc>
          <w:tcPr>
            <w:tcW w:w="6090" w:type="dxa"/>
            <w:tcBorders>
              <w:top w:val="single" w:sz="4" w:space="0" w:color="000000"/>
              <w:left w:val="single" w:sz="4" w:space="0" w:color="000000"/>
              <w:bottom w:val="single" w:sz="4" w:space="0" w:color="000000"/>
              <w:right w:val="single" w:sz="4" w:space="0" w:color="000000"/>
            </w:tcBorders>
          </w:tcPr>
          <w:p w14:paraId="3A30D1FE" w14:textId="77777777" w:rsidR="00FD2D7B" w:rsidRDefault="00FD2D7B">
            <w:pPr>
              <w:rPr>
                <w:rFonts w:ascii="Calibri" w:eastAsia="Calibri" w:hAnsi="Calibri" w:cs="Calibri"/>
                <w:sz w:val="22"/>
                <w:szCs w:val="22"/>
              </w:rPr>
            </w:pPr>
          </w:p>
          <w:p w14:paraId="7DF4E306" w14:textId="77777777" w:rsidR="00FD2D7B" w:rsidRDefault="00000000">
            <w:pPr>
              <w:rPr>
                <w:rFonts w:ascii="Calibri" w:eastAsia="Calibri" w:hAnsi="Calibri" w:cs="Calibri"/>
                <w:sz w:val="22"/>
                <w:szCs w:val="22"/>
              </w:rPr>
            </w:pPr>
            <w:r>
              <w:rPr>
                <w:rFonts w:ascii="Calibri" w:eastAsia="Calibri" w:hAnsi="Calibri" w:cs="Calibri"/>
                <w:b/>
                <w:sz w:val="22"/>
                <w:szCs w:val="22"/>
              </w:rPr>
              <w:t>Time for follow-up questions and open discussion</w:t>
            </w:r>
          </w:p>
          <w:p w14:paraId="36B650A5" w14:textId="77777777" w:rsidR="00FD2D7B" w:rsidRDefault="00FD2D7B">
            <w:pPr>
              <w:rPr>
                <w:rFonts w:ascii="Calibri" w:eastAsia="Calibri" w:hAnsi="Calibri" w:cs="Calibri"/>
                <w:sz w:val="22"/>
                <w:szCs w:val="22"/>
              </w:rPr>
            </w:pPr>
          </w:p>
          <w:p w14:paraId="0B40A056" w14:textId="77777777" w:rsidR="00FD2D7B" w:rsidRDefault="00000000">
            <w:pPr>
              <w:rPr>
                <w:rFonts w:ascii="Calibri" w:eastAsia="Calibri" w:hAnsi="Calibri" w:cs="Calibri"/>
                <w:sz w:val="22"/>
                <w:szCs w:val="22"/>
              </w:rPr>
            </w:pPr>
            <w:r>
              <w:rPr>
                <w:rFonts w:ascii="Calibri" w:eastAsia="Calibri" w:hAnsi="Calibri" w:cs="Calibri"/>
                <w:sz w:val="22"/>
                <w:szCs w:val="22"/>
              </w:rPr>
              <w:t xml:space="preserve">This half hour will allow all course participants to follow up on issues raised in today’s sessions together with the course lecturers present in the classroom in Dubrovnik. </w:t>
            </w:r>
          </w:p>
          <w:p w14:paraId="4953C747" w14:textId="77777777" w:rsidR="00FD2D7B" w:rsidRDefault="00FD2D7B">
            <w:pPr>
              <w:rPr>
                <w:rFonts w:ascii="Calibri" w:eastAsia="Calibri" w:hAnsi="Calibri" w:cs="Calibri"/>
                <w:sz w:val="22"/>
                <w:szCs w:val="22"/>
              </w:rPr>
            </w:pPr>
          </w:p>
          <w:p w14:paraId="2E10C5F0" w14:textId="77777777" w:rsidR="00FD2D7B" w:rsidRDefault="00FD2D7B">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486452E" w14:textId="77777777" w:rsidR="00FD2D7B" w:rsidRDefault="00FD2D7B">
            <w:pPr>
              <w:jc w:val="center"/>
              <w:rPr>
                <w:rFonts w:ascii="Calibri" w:eastAsia="Calibri" w:hAnsi="Calibri" w:cs="Calibri"/>
                <w:sz w:val="22"/>
                <w:szCs w:val="22"/>
              </w:rPr>
            </w:pPr>
          </w:p>
          <w:p w14:paraId="3E18CA01"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00:15–00:45</w:t>
            </w:r>
          </w:p>
          <w:p w14:paraId="580A6F77" w14:textId="77777777" w:rsidR="00FD2D7B" w:rsidRDefault="00FD2D7B">
            <w:pPr>
              <w:jc w:val="center"/>
              <w:rPr>
                <w:rFonts w:ascii="Calibri" w:eastAsia="Calibri" w:hAnsi="Calibri" w:cs="Calibri"/>
                <w:sz w:val="22"/>
                <w:szCs w:val="22"/>
              </w:rPr>
            </w:pPr>
          </w:p>
        </w:tc>
      </w:tr>
    </w:tbl>
    <w:p w14:paraId="27F7425A" w14:textId="77777777" w:rsidR="00FD2D7B" w:rsidRDefault="00FD2D7B">
      <w:pPr>
        <w:rPr>
          <w:rFonts w:ascii="Calibri" w:eastAsia="Calibri" w:hAnsi="Calibri" w:cs="Calibri"/>
          <w:sz w:val="16"/>
          <w:szCs w:val="16"/>
        </w:rPr>
      </w:pPr>
    </w:p>
    <w:p w14:paraId="737B93DF" w14:textId="77777777" w:rsidR="0056006A" w:rsidRDefault="0056006A">
      <w:pPr>
        <w:rPr>
          <w:rFonts w:ascii="Calibri" w:eastAsia="Calibri" w:hAnsi="Calibri" w:cs="Calibri"/>
          <w:sz w:val="16"/>
          <w:szCs w:val="16"/>
        </w:rPr>
      </w:pPr>
    </w:p>
    <w:p w14:paraId="4DA9C187" w14:textId="77777777" w:rsidR="002C51D2" w:rsidRDefault="002C51D2">
      <w:pPr>
        <w:rPr>
          <w:rFonts w:ascii="Calibri" w:eastAsia="Calibri" w:hAnsi="Calibri" w:cs="Calibri"/>
          <w:sz w:val="16"/>
          <w:szCs w:val="16"/>
        </w:rPr>
      </w:pPr>
    </w:p>
    <w:p w14:paraId="01235197" w14:textId="31D1B967" w:rsidR="00FD2D7B" w:rsidRDefault="00000000">
      <w:pPr>
        <w:rPr>
          <w:rFonts w:ascii="Calibri" w:eastAsia="Calibri" w:hAnsi="Calibri" w:cs="Calibri"/>
          <w:sz w:val="32"/>
          <w:szCs w:val="32"/>
        </w:rPr>
      </w:pPr>
      <w:r>
        <w:rPr>
          <w:rFonts w:ascii="Calibri" w:eastAsia="Calibri" w:hAnsi="Calibri" w:cs="Calibri"/>
          <w:sz w:val="32"/>
          <w:szCs w:val="32"/>
        </w:rPr>
        <w:t xml:space="preserve"> </w:t>
      </w:r>
      <w:r>
        <w:rPr>
          <w:rFonts w:ascii="Calibri" w:eastAsia="Calibri" w:hAnsi="Calibri" w:cs="Calibri"/>
          <w:b/>
          <w:sz w:val="32"/>
          <w:szCs w:val="32"/>
        </w:rPr>
        <w:t>WEDNESDAY, 1</w:t>
      </w:r>
      <w:r w:rsidR="003A5D1A">
        <w:rPr>
          <w:rFonts w:ascii="Calibri" w:eastAsia="Calibri" w:hAnsi="Calibri" w:cs="Calibri"/>
          <w:b/>
          <w:sz w:val="32"/>
          <w:szCs w:val="32"/>
        </w:rPr>
        <w:t>5</w:t>
      </w:r>
      <w:r>
        <w:rPr>
          <w:rFonts w:ascii="Calibri" w:eastAsia="Calibri" w:hAnsi="Calibri" w:cs="Calibri"/>
          <w:b/>
          <w:sz w:val="32"/>
          <w:szCs w:val="32"/>
        </w:rPr>
        <w:t xml:space="preserve"> MAY</w:t>
      </w:r>
    </w:p>
    <w:p w14:paraId="42FDBAAA" w14:textId="77777777" w:rsidR="00FD2D7B" w:rsidRDefault="00FD2D7B">
      <w:pPr>
        <w:rPr>
          <w:rFonts w:ascii="Calibri" w:eastAsia="Calibri" w:hAnsi="Calibri" w:cs="Calibri"/>
          <w:sz w:val="16"/>
          <w:szCs w:val="16"/>
        </w:rPr>
      </w:pPr>
    </w:p>
    <w:p w14:paraId="37ACB65F" w14:textId="77777777" w:rsidR="004E78A4" w:rsidRDefault="004E78A4">
      <w:pPr>
        <w:rPr>
          <w:rFonts w:ascii="Calibri" w:eastAsia="Calibri" w:hAnsi="Calibri" w:cs="Calibri"/>
          <w:sz w:val="16"/>
          <w:szCs w:val="16"/>
        </w:rPr>
      </w:pPr>
    </w:p>
    <w:tbl>
      <w:tblPr>
        <w:tblStyle w:val="a7"/>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0"/>
        <w:gridCol w:w="6"/>
        <w:gridCol w:w="6086"/>
        <w:gridCol w:w="1700"/>
      </w:tblGrid>
      <w:tr w:rsidR="004E78A4" w14:paraId="4FD94CB9" w14:textId="77777777" w:rsidTr="00283201">
        <w:tc>
          <w:tcPr>
            <w:tcW w:w="1536" w:type="dxa"/>
            <w:gridSpan w:val="2"/>
            <w:tcBorders>
              <w:top w:val="single" w:sz="4" w:space="0" w:color="000000"/>
              <w:left w:val="single" w:sz="4" w:space="0" w:color="000000"/>
              <w:bottom w:val="single" w:sz="4" w:space="0" w:color="000000"/>
              <w:right w:val="single" w:sz="4" w:space="0" w:color="000000"/>
            </w:tcBorders>
          </w:tcPr>
          <w:p w14:paraId="00FFE047" w14:textId="77777777" w:rsidR="004E78A4" w:rsidRDefault="004E78A4" w:rsidP="00283201">
            <w:pPr>
              <w:jc w:val="center"/>
              <w:rPr>
                <w:rFonts w:ascii="Calibri" w:eastAsia="Calibri" w:hAnsi="Calibri" w:cs="Calibri"/>
                <w:sz w:val="22"/>
                <w:szCs w:val="22"/>
              </w:rPr>
            </w:pPr>
            <w:r>
              <w:rPr>
                <w:rFonts w:ascii="Calibri" w:eastAsia="Calibri" w:hAnsi="Calibri" w:cs="Calibri"/>
                <w:sz w:val="22"/>
                <w:szCs w:val="22"/>
              </w:rPr>
              <w:t>Dubrovnik time</w:t>
            </w:r>
          </w:p>
        </w:tc>
        <w:tc>
          <w:tcPr>
            <w:tcW w:w="6086" w:type="dxa"/>
            <w:tcBorders>
              <w:top w:val="single" w:sz="4" w:space="0" w:color="000000"/>
              <w:left w:val="single" w:sz="4" w:space="0" w:color="000000"/>
              <w:bottom w:val="single" w:sz="4" w:space="0" w:color="000000"/>
              <w:right w:val="single" w:sz="4" w:space="0" w:color="000000"/>
            </w:tcBorders>
          </w:tcPr>
          <w:p w14:paraId="734BC4D4" w14:textId="77777777" w:rsidR="004E78A4" w:rsidRDefault="004E78A4" w:rsidP="00283201">
            <w:pPr>
              <w:ind w:left="34"/>
              <w:rPr>
                <w:rFonts w:ascii="Calibri" w:eastAsia="Calibri" w:hAnsi="Calibri" w:cs="Calibri"/>
                <w:sz w:val="22"/>
                <w:szCs w:val="22"/>
              </w:rPr>
            </w:pPr>
          </w:p>
        </w:tc>
        <w:tc>
          <w:tcPr>
            <w:tcW w:w="1700" w:type="dxa"/>
            <w:tcBorders>
              <w:top w:val="single" w:sz="4" w:space="0" w:color="000000"/>
              <w:left w:val="single" w:sz="4" w:space="0" w:color="000000"/>
              <w:bottom w:val="single" w:sz="4" w:space="0" w:color="000000"/>
              <w:right w:val="single" w:sz="4" w:space="0" w:color="000000"/>
            </w:tcBorders>
          </w:tcPr>
          <w:p w14:paraId="3CCAEC55" w14:textId="77777777" w:rsidR="004E78A4" w:rsidRDefault="004E78A4" w:rsidP="00283201">
            <w:pPr>
              <w:jc w:val="center"/>
              <w:rPr>
                <w:rFonts w:ascii="Calibri" w:eastAsia="Calibri" w:hAnsi="Calibri" w:cs="Calibri"/>
                <w:sz w:val="22"/>
                <w:szCs w:val="22"/>
              </w:rPr>
            </w:pPr>
            <w:r>
              <w:rPr>
                <w:rFonts w:ascii="Calibri" w:eastAsia="Calibri" w:hAnsi="Calibri" w:cs="Calibri"/>
                <w:sz w:val="22"/>
                <w:szCs w:val="22"/>
              </w:rPr>
              <w:t>Brisbane time</w:t>
            </w:r>
          </w:p>
        </w:tc>
      </w:tr>
      <w:tr w:rsidR="004E78A4" w14:paraId="2A84DD50" w14:textId="77777777" w:rsidTr="00283201">
        <w:trPr>
          <w:trHeight w:val="844"/>
        </w:trPr>
        <w:tc>
          <w:tcPr>
            <w:tcW w:w="1536" w:type="dxa"/>
            <w:gridSpan w:val="2"/>
            <w:tcBorders>
              <w:top w:val="single" w:sz="4" w:space="0" w:color="000000"/>
              <w:left w:val="single" w:sz="4" w:space="0" w:color="000000"/>
              <w:bottom w:val="single" w:sz="4" w:space="0" w:color="000000"/>
              <w:right w:val="single" w:sz="4" w:space="0" w:color="000000"/>
            </w:tcBorders>
          </w:tcPr>
          <w:p w14:paraId="5E6138DC" w14:textId="77777777" w:rsidR="004E78A4" w:rsidRDefault="004E78A4" w:rsidP="00283201">
            <w:pPr>
              <w:jc w:val="center"/>
              <w:rPr>
                <w:rFonts w:ascii="Calibri" w:eastAsia="Calibri" w:hAnsi="Calibri" w:cs="Calibri"/>
                <w:sz w:val="22"/>
                <w:szCs w:val="22"/>
              </w:rPr>
            </w:pPr>
          </w:p>
          <w:p w14:paraId="52CF4017" w14:textId="77777777" w:rsidR="004E78A4" w:rsidRDefault="004E78A4" w:rsidP="00283201">
            <w:pPr>
              <w:jc w:val="center"/>
              <w:rPr>
                <w:rFonts w:ascii="Calibri" w:eastAsia="Calibri" w:hAnsi="Calibri" w:cs="Calibri"/>
                <w:sz w:val="22"/>
                <w:szCs w:val="22"/>
              </w:rPr>
            </w:pPr>
            <w:r>
              <w:rPr>
                <w:rFonts w:ascii="Calibri" w:eastAsia="Calibri" w:hAnsi="Calibri" w:cs="Calibri"/>
                <w:sz w:val="22"/>
                <w:szCs w:val="22"/>
              </w:rPr>
              <w:t>9:00–10:00</w:t>
            </w:r>
          </w:p>
          <w:p w14:paraId="73DA88F8" w14:textId="77777777" w:rsidR="004E78A4" w:rsidRDefault="004E78A4" w:rsidP="00283201">
            <w:pPr>
              <w:rPr>
                <w:rFonts w:ascii="Calibri" w:eastAsia="Calibri" w:hAnsi="Calibri" w:cs="Calibri"/>
                <w:sz w:val="22"/>
                <w:szCs w:val="22"/>
              </w:rPr>
            </w:pPr>
            <w:r>
              <w:rPr>
                <w:rFonts w:ascii="Calibri" w:eastAsia="Calibri" w:hAnsi="Calibri" w:cs="Calibri"/>
                <w:sz w:val="22"/>
                <w:szCs w:val="22"/>
              </w:rPr>
              <w:tab/>
              <w:t xml:space="preserve"> </w:t>
            </w:r>
          </w:p>
          <w:p w14:paraId="21C59166" w14:textId="77777777" w:rsidR="004E78A4" w:rsidRDefault="004E78A4" w:rsidP="00283201">
            <w:pPr>
              <w:rPr>
                <w:rFonts w:ascii="Calibri" w:eastAsia="Calibri" w:hAnsi="Calibri" w:cs="Calibri"/>
                <w:sz w:val="22"/>
                <w:szCs w:val="22"/>
              </w:rPr>
            </w:pPr>
          </w:p>
        </w:tc>
        <w:tc>
          <w:tcPr>
            <w:tcW w:w="6086" w:type="dxa"/>
            <w:tcBorders>
              <w:top w:val="single" w:sz="4" w:space="0" w:color="000000"/>
              <w:left w:val="single" w:sz="4" w:space="0" w:color="000000"/>
              <w:bottom w:val="single" w:sz="4" w:space="0" w:color="000000"/>
              <w:right w:val="single" w:sz="4" w:space="0" w:color="000000"/>
            </w:tcBorders>
          </w:tcPr>
          <w:p w14:paraId="3367C0E9" w14:textId="77777777" w:rsidR="004E78A4" w:rsidRDefault="004E78A4" w:rsidP="00283201">
            <w:pPr>
              <w:rPr>
                <w:rFonts w:ascii="Calibri" w:eastAsia="Calibri" w:hAnsi="Calibri" w:cs="Calibri"/>
                <w:sz w:val="22"/>
                <w:szCs w:val="22"/>
              </w:rPr>
            </w:pPr>
          </w:p>
          <w:p w14:paraId="29C881B8" w14:textId="77777777" w:rsidR="005B5D48" w:rsidRPr="00A41389" w:rsidRDefault="005B5D48" w:rsidP="005B5D48">
            <w:pPr>
              <w:tabs>
                <w:tab w:val="left" w:pos="775"/>
              </w:tabs>
              <w:jc w:val="both"/>
              <w:rPr>
                <w:rFonts w:ascii="Calibri" w:eastAsia="Calibri" w:hAnsi="Calibri" w:cs="Calibri"/>
                <w:sz w:val="22"/>
                <w:szCs w:val="22"/>
              </w:rPr>
            </w:pPr>
            <w:r>
              <w:rPr>
                <w:rFonts w:ascii="Calibri" w:eastAsia="Calibri" w:hAnsi="Calibri" w:cs="Calibri"/>
                <w:b/>
                <w:sz w:val="22"/>
                <w:szCs w:val="22"/>
              </w:rPr>
              <w:t xml:space="preserve">R2P and </w:t>
            </w:r>
            <w:r w:rsidRPr="00A41389">
              <w:rPr>
                <w:rFonts w:ascii="Calibri" w:eastAsia="Calibri" w:hAnsi="Calibri" w:cs="Calibri"/>
                <w:b/>
                <w:sz w:val="22"/>
                <w:szCs w:val="22"/>
              </w:rPr>
              <w:t xml:space="preserve">Myanmar </w:t>
            </w:r>
          </w:p>
          <w:p w14:paraId="0C253083" w14:textId="77777777" w:rsidR="005B5D48" w:rsidRPr="00A41389" w:rsidRDefault="005B5D48" w:rsidP="005B5D48">
            <w:pPr>
              <w:rPr>
                <w:rFonts w:ascii="Calibri" w:eastAsia="Calibri" w:hAnsi="Calibri" w:cs="Calibri"/>
                <w:sz w:val="22"/>
                <w:szCs w:val="22"/>
              </w:rPr>
            </w:pPr>
          </w:p>
          <w:p w14:paraId="09C2BBB4" w14:textId="77777777" w:rsidR="005B5D48" w:rsidRDefault="005B5D48" w:rsidP="005B5D48">
            <w:pPr>
              <w:rPr>
                <w:rFonts w:ascii="Calibri" w:eastAsia="Calibri" w:hAnsi="Calibri" w:cs="Calibri"/>
                <w:color w:val="000000"/>
                <w:sz w:val="22"/>
                <w:szCs w:val="22"/>
              </w:rPr>
            </w:pPr>
            <w:hyperlink r:id="rId52">
              <w:r w:rsidRPr="00A41389">
                <w:rPr>
                  <w:rFonts w:ascii="Calibri" w:eastAsia="Calibri" w:hAnsi="Calibri" w:cs="Calibri"/>
                  <w:i/>
                  <w:color w:val="0563C1"/>
                  <w:sz w:val="22"/>
                  <w:szCs w:val="22"/>
                  <w:u w:val="single"/>
                </w:rPr>
                <w:t xml:space="preserve">Ellen E. </w:t>
              </w:r>
              <w:proofErr w:type="spellStart"/>
              <w:r w:rsidRPr="00A41389">
                <w:rPr>
                  <w:rFonts w:ascii="Calibri" w:eastAsia="Calibri" w:hAnsi="Calibri" w:cs="Calibri"/>
                  <w:i/>
                  <w:color w:val="0563C1"/>
                  <w:sz w:val="22"/>
                  <w:szCs w:val="22"/>
                  <w:u w:val="single"/>
                </w:rPr>
                <w:t>Stensrud</w:t>
              </w:r>
              <w:proofErr w:type="spellEnd"/>
            </w:hyperlink>
            <w:r w:rsidRPr="00A41389">
              <w:rPr>
                <w:rFonts w:ascii="Calibri" w:eastAsia="Calibri" w:hAnsi="Calibri" w:cs="Calibri"/>
                <w:i/>
                <w:color w:val="000000"/>
                <w:sz w:val="22"/>
                <w:szCs w:val="22"/>
              </w:rPr>
              <w:t xml:space="preserve"> (Norwegian Centre for Holocaust and Minority Studies)</w:t>
            </w:r>
          </w:p>
          <w:p w14:paraId="0EA79F04" w14:textId="77777777" w:rsidR="005B5D48" w:rsidRDefault="005B5D48" w:rsidP="005B5D48">
            <w:pPr>
              <w:rPr>
                <w:rFonts w:ascii="Calibri" w:eastAsia="Calibri" w:hAnsi="Calibri" w:cs="Calibri"/>
                <w:color w:val="000000"/>
                <w:sz w:val="22"/>
                <w:szCs w:val="22"/>
              </w:rPr>
            </w:pPr>
          </w:p>
          <w:p w14:paraId="55B565BB" w14:textId="77777777" w:rsidR="00184642" w:rsidRDefault="00184642" w:rsidP="005B5D48">
            <w:pPr>
              <w:rPr>
                <w:rFonts w:ascii="Calibri" w:eastAsia="Calibri" w:hAnsi="Calibri" w:cs="Calibri"/>
                <w:color w:val="000000"/>
                <w:sz w:val="22"/>
                <w:szCs w:val="22"/>
              </w:rPr>
            </w:pPr>
          </w:p>
          <w:p w14:paraId="4F8C1FE3" w14:textId="4A6FBC75" w:rsidR="005B5D48" w:rsidRDefault="005B5D48" w:rsidP="005B5D48">
            <w:pPr>
              <w:rPr>
                <w:rFonts w:ascii="Calibri" w:eastAsia="Calibri" w:hAnsi="Calibri" w:cs="Calibri"/>
                <w:color w:val="000000"/>
                <w:sz w:val="22"/>
                <w:szCs w:val="22"/>
              </w:rPr>
            </w:pPr>
            <w:r>
              <w:rPr>
                <w:rFonts w:ascii="Calibri" w:eastAsia="Calibri" w:hAnsi="Calibri" w:cs="Calibri"/>
                <w:color w:val="000000"/>
                <w:sz w:val="22"/>
                <w:szCs w:val="22"/>
              </w:rPr>
              <w:t xml:space="preserve">Martin Mennecke and Ellen E. </w:t>
            </w:r>
            <w:proofErr w:type="spellStart"/>
            <w:r>
              <w:rPr>
                <w:rFonts w:ascii="Calibri" w:eastAsia="Calibri" w:hAnsi="Calibri" w:cs="Calibri"/>
                <w:color w:val="000000"/>
                <w:sz w:val="22"/>
                <w:szCs w:val="22"/>
              </w:rPr>
              <w:t>Stensrud</w:t>
            </w:r>
            <w:proofErr w:type="spellEnd"/>
            <w:r>
              <w:rPr>
                <w:rFonts w:ascii="Calibri" w:eastAsia="Calibri" w:hAnsi="Calibri" w:cs="Calibri"/>
                <w:color w:val="000000"/>
                <w:sz w:val="22"/>
                <w:szCs w:val="22"/>
              </w:rPr>
              <w:t>, “</w:t>
            </w:r>
            <w:hyperlink r:id="rId53">
              <w:r>
                <w:rPr>
                  <w:rFonts w:ascii="Calibri" w:eastAsia="Calibri" w:hAnsi="Calibri" w:cs="Calibri"/>
                  <w:color w:val="0563C1"/>
                  <w:sz w:val="22"/>
                  <w:szCs w:val="22"/>
                  <w:u w:val="single"/>
                </w:rPr>
                <w:t>The Failure of the International Community to Apply R2P and Atrocity Prevention in Myanmar</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Global Responsibility to Protect</w:t>
            </w:r>
            <w:r w:rsidR="00334B20">
              <w:rPr>
                <w:rFonts w:ascii="Calibri" w:eastAsia="Calibri" w:hAnsi="Calibri" w:cs="Calibri"/>
                <w:color w:val="000000"/>
                <w:sz w:val="22"/>
                <w:szCs w:val="22"/>
              </w:rPr>
              <w:t xml:space="preserve">, </w:t>
            </w:r>
            <w:r>
              <w:rPr>
                <w:rFonts w:ascii="Calibri" w:eastAsia="Calibri" w:hAnsi="Calibri" w:cs="Calibri"/>
                <w:color w:val="000000"/>
                <w:sz w:val="22"/>
                <w:szCs w:val="22"/>
              </w:rPr>
              <w:t>vol. 13</w:t>
            </w:r>
            <w:r w:rsidR="00334B20">
              <w:rPr>
                <w:rFonts w:ascii="Calibri" w:eastAsia="Calibri" w:hAnsi="Calibri" w:cs="Calibri"/>
                <w:color w:val="000000"/>
                <w:sz w:val="22"/>
                <w:szCs w:val="22"/>
              </w:rPr>
              <w:t xml:space="preserve"> (</w:t>
            </w:r>
            <w:r>
              <w:rPr>
                <w:rFonts w:ascii="Calibri" w:eastAsia="Calibri" w:hAnsi="Calibri" w:cs="Calibri"/>
                <w:color w:val="000000"/>
                <w:sz w:val="22"/>
                <w:szCs w:val="22"/>
              </w:rPr>
              <w:t>2021), 111-130</w:t>
            </w:r>
          </w:p>
          <w:p w14:paraId="4DB03396" w14:textId="77777777" w:rsidR="005B5D48" w:rsidRDefault="005B5D48" w:rsidP="005B5D48">
            <w:pPr>
              <w:rPr>
                <w:rFonts w:ascii="Calibri" w:eastAsia="Calibri" w:hAnsi="Calibri" w:cs="Calibri"/>
                <w:color w:val="000000"/>
                <w:sz w:val="22"/>
                <w:szCs w:val="22"/>
              </w:rPr>
            </w:pPr>
          </w:p>
          <w:p w14:paraId="7BB7DF73" w14:textId="77777777" w:rsidR="005B5D48" w:rsidRDefault="005B5D48" w:rsidP="005B5D48">
            <w:pPr>
              <w:rPr>
                <w:rFonts w:ascii="Calibri" w:eastAsia="Calibri" w:hAnsi="Calibri" w:cs="Calibri"/>
                <w:color w:val="000000"/>
                <w:sz w:val="22"/>
                <w:szCs w:val="22"/>
              </w:rPr>
            </w:pPr>
            <w:proofErr w:type="spellStart"/>
            <w:r>
              <w:rPr>
                <w:rFonts w:ascii="Calibri" w:eastAsia="Calibri" w:hAnsi="Calibri" w:cs="Calibri"/>
                <w:color w:val="000000"/>
                <w:sz w:val="22"/>
                <w:szCs w:val="22"/>
              </w:rPr>
              <w:t>Nickey</w:t>
            </w:r>
            <w:proofErr w:type="spellEnd"/>
            <w:r>
              <w:rPr>
                <w:rFonts w:ascii="Calibri" w:eastAsia="Calibri" w:hAnsi="Calibri" w:cs="Calibri"/>
                <w:color w:val="000000"/>
                <w:sz w:val="22"/>
                <w:szCs w:val="22"/>
              </w:rPr>
              <w:t xml:space="preserve"> Diamond, </w:t>
            </w:r>
            <w:hyperlink r:id="rId54" w:history="1">
              <w:r w:rsidRPr="00F83A9D">
                <w:rPr>
                  <w:rStyle w:val="Hyperlink"/>
                  <w:rFonts w:ascii="Calibri" w:eastAsia="Calibri" w:hAnsi="Calibri" w:cs="Calibri"/>
                  <w:sz w:val="22"/>
                  <w:szCs w:val="22"/>
                </w:rPr>
                <w:t>Myanmar’s Victims and Survivors Deserve Justice</w:t>
              </w:r>
            </w:hyperlink>
            <w:r>
              <w:rPr>
                <w:rFonts w:ascii="Calibri" w:eastAsia="Calibri" w:hAnsi="Calibri" w:cs="Calibri"/>
                <w:color w:val="000000"/>
                <w:sz w:val="22"/>
                <w:szCs w:val="22"/>
              </w:rPr>
              <w:t xml:space="preserve">, </w:t>
            </w:r>
            <w:r w:rsidRPr="00F83A9D">
              <w:rPr>
                <w:rFonts w:ascii="Calibri" w:eastAsia="Calibri" w:hAnsi="Calibri" w:cs="Calibri"/>
                <w:i/>
                <w:iCs/>
                <w:color w:val="000000"/>
                <w:sz w:val="22"/>
                <w:szCs w:val="22"/>
              </w:rPr>
              <w:t>The Diplomat</w:t>
            </w:r>
            <w:r>
              <w:rPr>
                <w:rFonts w:ascii="Calibri" w:eastAsia="Calibri" w:hAnsi="Calibri" w:cs="Calibri"/>
                <w:color w:val="000000"/>
                <w:sz w:val="22"/>
                <w:szCs w:val="22"/>
              </w:rPr>
              <w:t>, 13 April 2023</w:t>
            </w:r>
          </w:p>
          <w:p w14:paraId="4C20FCEB" w14:textId="77777777" w:rsidR="004E78A4" w:rsidRDefault="004E78A4" w:rsidP="00283201">
            <w:pPr>
              <w:tabs>
                <w:tab w:val="left" w:pos="4242"/>
              </w:tabs>
              <w:rPr>
                <w:rFonts w:ascii="Calibri" w:eastAsia="Calibri" w:hAnsi="Calibri" w:cs="Calibri"/>
                <w:sz w:val="22"/>
                <w:szCs w:val="22"/>
              </w:rPr>
            </w:pPr>
          </w:p>
          <w:p w14:paraId="45BEE7C7" w14:textId="77777777" w:rsidR="005B5D48" w:rsidRDefault="005B5D48" w:rsidP="00283201">
            <w:pPr>
              <w:tabs>
                <w:tab w:val="left" w:pos="4242"/>
              </w:tabs>
              <w:rPr>
                <w:rFonts w:ascii="Calibri" w:eastAsia="Calibri" w:hAnsi="Calibri" w:cs="Calibri"/>
                <w:sz w:val="22"/>
                <w:szCs w:val="22"/>
              </w:rPr>
            </w:pPr>
          </w:p>
        </w:tc>
        <w:tc>
          <w:tcPr>
            <w:tcW w:w="1700" w:type="dxa"/>
            <w:tcBorders>
              <w:top w:val="single" w:sz="4" w:space="0" w:color="000000"/>
              <w:left w:val="single" w:sz="4" w:space="0" w:color="000000"/>
              <w:bottom w:val="single" w:sz="4" w:space="0" w:color="000000"/>
              <w:right w:val="single" w:sz="4" w:space="0" w:color="000000"/>
            </w:tcBorders>
          </w:tcPr>
          <w:p w14:paraId="47CEA871" w14:textId="77777777" w:rsidR="004E78A4" w:rsidRDefault="004E78A4" w:rsidP="00283201">
            <w:pPr>
              <w:jc w:val="center"/>
              <w:rPr>
                <w:rFonts w:ascii="Calibri" w:eastAsia="Calibri" w:hAnsi="Calibri" w:cs="Calibri"/>
                <w:sz w:val="22"/>
                <w:szCs w:val="22"/>
              </w:rPr>
            </w:pPr>
          </w:p>
          <w:p w14:paraId="5E20C726" w14:textId="77777777" w:rsidR="004E78A4" w:rsidRDefault="004E78A4" w:rsidP="00283201">
            <w:pPr>
              <w:jc w:val="center"/>
              <w:rPr>
                <w:rFonts w:ascii="Calibri" w:eastAsia="Calibri" w:hAnsi="Calibri" w:cs="Calibri"/>
                <w:sz w:val="22"/>
                <w:szCs w:val="22"/>
              </w:rPr>
            </w:pPr>
            <w:r>
              <w:rPr>
                <w:rFonts w:ascii="Calibri" w:eastAsia="Calibri" w:hAnsi="Calibri" w:cs="Calibri"/>
                <w:sz w:val="22"/>
                <w:szCs w:val="22"/>
              </w:rPr>
              <w:t>17:00–18:00</w:t>
            </w:r>
          </w:p>
        </w:tc>
      </w:tr>
      <w:tr w:rsidR="004E78A4" w14:paraId="07DCD02E" w14:textId="77777777" w:rsidTr="00283201">
        <w:trPr>
          <w:trHeight w:val="391"/>
        </w:trPr>
        <w:tc>
          <w:tcPr>
            <w:tcW w:w="1530" w:type="dxa"/>
            <w:tcBorders>
              <w:top w:val="single" w:sz="4" w:space="0" w:color="000000"/>
              <w:left w:val="single" w:sz="4" w:space="0" w:color="000000"/>
              <w:bottom w:val="single" w:sz="4" w:space="0" w:color="000000"/>
              <w:right w:val="single" w:sz="4" w:space="0" w:color="000000"/>
            </w:tcBorders>
          </w:tcPr>
          <w:p w14:paraId="462B1E1A" w14:textId="77777777" w:rsidR="004E78A4" w:rsidRDefault="004E78A4" w:rsidP="00283201">
            <w:pPr>
              <w:jc w:val="center"/>
              <w:rPr>
                <w:rFonts w:ascii="Calibri" w:eastAsia="Calibri" w:hAnsi="Calibri" w:cs="Calibri"/>
                <w:sz w:val="22"/>
                <w:szCs w:val="22"/>
              </w:rPr>
            </w:pPr>
          </w:p>
          <w:p w14:paraId="7F2EB5B1" w14:textId="77777777" w:rsidR="004E78A4" w:rsidRDefault="004E78A4" w:rsidP="00283201">
            <w:pPr>
              <w:jc w:val="center"/>
              <w:rPr>
                <w:rFonts w:ascii="Calibri" w:eastAsia="Calibri" w:hAnsi="Calibri" w:cs="Calibri"/>
                <w:sz w:val="22"/>
                <w:szCs w:val="22"/>
              </w:rPr>
            </w:pPr>
            <w:r>
              <w:rPr>
                <w:rFonts w:ascii="Calibri" w:eastAsia="Calibri" w:hAnsi="Calibri" w:cs="Calibri"/>
                <w:sz w:val="22"/>
                <w:szCs w:val="22"/>
              </w:rPr>
              <w:t>10:15–11:15</w:t>
            </w:r>
          </w:p>
        </w:tc>
        <w:tc>
          <w:tcPr>
            <w:tcW w:w="6092" w:type="dxa"/>
            <w:gridSpan w:val="2"/>
            <w:tcBorders>
              <w:top w:val="single" w:sz="4" w:space="0" w:color="000000"/>
              <w:left w:val="single" w:sz="4" w:space="0" w:color="000000"/>
              <w:bottom w:val="single" w:sz="4" w:space="0" w:color="000000"/>
              <w:right w:val="single" w:sz="4" w:space="0" w:color="000000"/>
            </w:tcBorders>
          </w:tcPr>
          <w:p w14:paraId="21D11F87" w14:textId="77777777" w:rsidR="004E78A4" w:rsidRDefault="004E78A4" w:rsidP="004E78A4">
            <w:pPr>
              <w:rPr>
                <w:rFonts w:ascii="Calibri" w:eastAsia="Calibri" w:hAnsi="Calibri" w:cs="Calibri"/>
                <w:b/>
                <w:bCs/>
                <w:sz w:val="22"/>
                <w:szCs w:val="22"/>
              </w:rPr>
            </w:pPr>
          </w:p>
          <w:p w14:paraId="452F63C7" w14:textId="77777777" w:rsidR="0080095D" w:rsidRDefault="0080095D" w:rsidP="0080095D">
            <w:pPr>
              <w:rPr>
                <w:rFonts w:ascii="Calibri" w:eastAsia="Calibri" w:hAnsi="Calibri" w:cs="Calibri"/>
                <w:sz w:val="22"/>
                <w:szCs w:val="22"/>
              </w:rPr>
            </w:pPr>
            <w:r>
              <w:rPr>
                <w:rFonts w:ascii="Calibri" w:eastAsia="Calibri" w:hAnsi="Calibri" w:cs="Calibri"/>
                <w:b/>
                <w:sz w:val="22"/>
                <w:szCs w:val="22"/>
              </w:rPr>
              <w:t xml:space="preserve">Atrocity Prevention (not R2P) and the United States  </w:t>
            </w:r>
          </w:p>
          <w:p w14:paraId="4613926C" w14:textId="77777777" w:rsidR="0080095D" w:rsidRDefault="0080095D" w:rsidP="0080095D">
            <w:pPr>
              <w:rPr>
                <w:rFonts w:ascii="Calibri" w:eastAsia="Calibri" w:hAnsi="Calibri" w:cs="Calibri"/>
                <w:sz w:val="22"/>
                <w:szCs w:val="22"/>
              </w:rPr>
            </w:pPr>
          </w:p>
          <w:p w14:paraId="77E51DDC" w14:textId="77777777" w:rsidR="0080095D" w:rsidRDefault="0080095D" w:rsidP="0080095D">
            <w:pPr>
              <w:rPr>
                <w:rFonts w:ascii="Calibri" w:eastAsia="Calibri" w:hAnsi="Calibri" w:cs="Calibri"/>
                <w:sz w:val="22"/>
                <w:szCs w:val="22"/>
              </w:rPr>
            </w:pPr>
            <w:hyperlink r:id="rId55" w:history="1">
              <w:r w:rsidRPr="00E55331">
                <w:rPr>
                  <w:rStyle w:val="Hyperlink"/>
                  <w:rFonts w:ascii="Calibri" w:eastAsia="Calibri" w:hAnsi="Calibri" w:cs="Calibri"/>
                  <w:i/>
                  <w:iCs/>
                  <w:sz w:val="22"/>
                  <w:szCs w:val="22"/>
                </w:rPr>
                <w:t>Jeff Sizemore</w:t>
              </w:r>
            </w:hyperlink>
            <w:r>
              <w:rPr>
                <w:rFonts w:ascii="Calibri" w:eastAsia="Calibri" w:hAnsi="Calibri" w:cs="Calibri"/>
                <w:sz w:val="22"/>
                <w:szCs w:val="22"/>
              </w:rPr>
              <w:t xml:space="preserve"> </w:t>
            </w:r>
            <w:r>
              <w:rPr>
                <w:rFonts w:ascii="Calibri" w:eastAsia="Calibri" w:hAnsi="Calibri" w:cs="Calibri"/>
                <w:i/>
                <w:sz w:val="22"/>
                <w:szCs w:val="22"/>
              </w:rPr>
              <w:t>(Department of State, United States)</w:t>
            </w:r>
          </w:p>
          <w:p w14:paraId="2BB77EF4" w14:textId="77777777" w:rsidR="0080095D" w:rsidRDefault="0080095D" w:rsidP="0080095D">
            <w:pPr>
              <w:rPr>
                <w:rFonts w:ascii="Calibri" w:eastAsia="Calibri" w:hAnsi="Calibri" w:cs="Calibri"/>
                <w:sz w:val="22"/>
                <w:szCs w:val="22"/>
              </w:rPr>
            </w:pPr>
          </w:p>
          <w:p w14:paraId="5A3BDFC9" w14:textId="77777777" w:rsidR="00184642" w:rsidRDefault="00184642" w:rsidP="0080095D">
            <w:pPr>
              <w:rPr>
                <w:rFonts w:ascii="Calibri" w:eastAsia="Calibri" w:hAnsi="Calibri" w:cs="Calibri"/>
                <w:sz w:val="22"/>
                <w:szCs w:val="22"/>
              </w:rPr>
            </w:pPr>
          </w:p>
          <w:p w14:paraId="398E1E0C" w14:textId="77777777" w:rsidR="0080095D" w:rsidRDefault="0080095D" w:rsidP="0080095D">
            <w:pPr>
              <w:rPr>
                <w:rFonts w:ascii="Calibri" w:eastAsia="Calibri" w:hAnsi="Calibri" w:cs="Calibri"/>
                <w:sz w:val="22"/>
                <w:szCs w:val="22"/>
              </w:rPr>
            </w:pPr>
            <w:hyperlink r:id="rId56" w:history="1">
              <w:r w:rsidRPr="00DF6B6C">
                <w:rPr>
                  <w:rStyle w:val="Hyperlink"/>
                  <w:rFonts w:ascii="Calibri" w:eastAsia="Calibri" w:hAnsi="Calibri" w:cs="Calibri"/>
                  <w:sz w:val="22"/>
                  <w:szCs w:val="22"/>
                </w:rPr>
                <w:t>Elie Wiesel Genocide and Atrocities Prevention Act</w:t>
              </w:r>
            </w:hyperlink>
            <w:r>
              <w:rPr>
                <w:rFonts w:ascii="Calibri" w:eastAsia="Calibri" w:hAnsi="Calibri" w:cs="Calibri"/>
                <w:sz w:val="22"/>
                <w:szCs w:val="22"/>
              </w:rPr>
              <w:t>, 2018</w:t>
            </w:r>
          </w:p>
          <w:p w14:paraId="1C23902C" w14:textId="77777777" w:rsidR="0080095D" w:rsidRDefault="0080095D" w:rsidP="0080095D">
            <w:pPr>
              <w:rPr>
                <w:rFonts w:ascii="Calibri" w:eastAsia="Calibri" w:hAnsi="Calibri" w:cs="Calibri"/>
                <w:sz w:val="22"/>
                <w:szCs w:val="22"/>
              </w:rPr>
            </w:pPr>
          </w:p>
          <w:p w14:paraId="1B5EAB59" w14:textId="77777777" w:rsidR="0080095D" w:rsidRDefault="0080095D" w:rsidP="0080095D">
            <w:pPr>
              <w:rPr>
                <w:rFonts w:ascii="Calibri" w:eastAsia="Calibri" w:hAnsi="Calibri" w:cs="Calibri"/>
                <w:sz w:val="22"/>
                <w:szCs w:val="22"/>
              </w:rPr>
            </w:pPr>
            <w:r>
              <w:rPr>
                <w:rFonts w:ascii="Calibri" w:eastAsia="Calibri" w:hAnsi="Calibri" w:cs="Calibri"/>
                <w:sz w:val="22"/>
                <w:szCs w:val="22"/>
              </w:rPr>
              <w:t>U.S. Department of State, “</w:t>
            </w:r>
            <w:hyperlink r:id="rId57" w:history="1">
              <w:r w:rsidRPr="00302582">
                <w:rPr>
                  <w:rStyle w:val="Hyperlink"/>
                  <w:rFonts w:ascii="Calibri" w:eastAsia="Calibri" w:hAnsi="Calibri" w:cs="Calibri"/>
                  <w:sz w:val="22"/>
                  <w:szCs w:val="22"/>
                </w:rPr>
                <w:t>2022 Report to Congress Pursuant to Section 5 of the Elie Wiesel Genocide and Atrocities Prevention Act of 2018</w:t>
              </w:r>
            </w:hyperlink>
            <w:r>
              <w:rPr>
                <w:rFonts w:ascii="Calibri" w:eastAsia="Calibri" w:hAnsi="Calibri" w:cs="Calibri"/>
                <w:sz w:val="22"/>
                <w:szCs w:val="22"/>
              </w:rPr>
              <w:t>”, 15 July 2022</w:t>
            </w:r>
          </w:p>
          <w:p w14:paraId="19E03420" w14:textId="77777777" w:rsidR="0080095D" w:rsidRDefault="0080095D" w:rsidP="0080095D">
            <w:pPr>
              <w:rPr>
                <w:rFonts w:ascii="Calibri" w:eastAsia="Calibri" w:hAnsi="Calibri" w:cs="Calibri"/>
                <w:sz w:val="22"/>
                <w:szCs w:val="22"/>
              </w:rPr>
            </w:pPr>
          </w:p>
          <w:p w14:paraId="493C6B58" w14:textId="77777777" w:rsidR="0080095D" w:rsidRPr="008470F2" w:rsidRDefault="0080095D" w:rsidP="0080095D">
            <w:pPr>
              <w:rPr>
                <w:rFonts w:ascii="Calibri" w:eastAsia="Calibri" w:hAnsi="Calibri" w:cs="Calibri"/>
                <w:sz w:val="22"/>
                <w:szCs w:val="22"/>
              </w:rPr>
            </w:pPr>
            <w:r>
              <w:rPr>
                <w:rFonts w:ascii="Calibri" w:eastAsia="Calibri" w:hAnsi="Calibri" w:cs="Calibri"/>
                <w:sz w:val="22"/>
                <w:szCs w:val="22"/>
              </w:rPr>
              <w:t xml:space="preserve">U.S. Department of State, </w:t>
            </w:r>
            <w:hyperlink r:id="rId58" w:history="1">
              <w:r w:rsidRPr="00DF6B6C">
                <w:rPr>
                  <w:rStyle w:val="Hyperlink"/>
                  <w:rFonts w:ascii="Calibri" w:eastAsia="Calibri" w:hAnsi="Calibri" w:cs="Calibri"/>
                  <w:sz w:val="22"/>
                  <w:szCs w:val="22"/>
                </w:rPr>
                <w:t>United States Strategy to Anticipate, Prevent and Respond to Atrocities</w:t>
              </w:r>
            </w:hyperlink>
            <w:r>
              <w:rPr>
                <w:rFonts w:ascii="Calibri" w:eastAsia="Calibri" w:hAnsi="Calibri" w:cs="Calibri"/>
                <w:sz w:val="22"/>
                <w:szCs w:val="22"/>
              </w:rPr>
              <w:t>, July 2022</w:t>
            </w:r>
          </w:p>
          <w:p w14:paraId="56A0129F" w14:textId="77777777" w:rsidR="004E78A4" w:rsidRDefault="004E78A4" w:rsidP="00283201">
            <w:pPr>
              <w:rPr>
                <w:rFonts w:ascii="Calibri" w:eastAsia="Calibri" w:hAnsi="Calibri" w:cs="Calibri"/>
                <w:sz w:val="22"/>
                <w:szCs w:val="22"/>
              </w:rPr>
            </w:pPr>
          </w:p>
          <w:p w14:paraId="414B81ED" w14:textId="77777777" w:rsidR="004E78A4" w:rsidRDefault="004E78A4" w:rsidP="00283201">
            <w:pPr>
              <w:rPr>
                <w:rFonts w:ascii="Calibri" w:eastAsia="Calibri" w:hAnsi="Calibri" w:cs="Calibri"/>
                <w:sz w:val="22"/>
                <w:szCs w:val="22"/>
              </w:rPr>
            </w:pPr>
          </w:p>
        </w:tc>
        <w:tc>
          <w:tcPr>
            <w:tcW w:w="1700" w:type="dxa"/>
            <w:tcBorders>
              <w:top w:val="single" w:sz="4" w:space="0" w:color="000000"/>
              <w:left w:val="single" w:sz="4" w:space="0" w:color="000000"/>
              <w:bottom w:val="single" w:sz="4" w:space="0" w:color="000000"/>
              <w:right w:val="single" w:sz="4" w:space="0" w:color="000000"/>
            </w:tcBorders>
          </w:tcPr>
          <w:p w14:paraId="08C42729" w14:textId="77777777" w:rsidR="004E78A4" w:rsidRDefault="004E78A4" w:rsidP="00283201">
            <w:pPr>
              <w:tabs>
                <w:tab w:val="left" w:pos="775"/>
              </w:tabs>
              <w:jc w:val="center"/>
              <w:rPr>
                <w:rFonts w:ascii="Calibri" w:eastAsia="Calibri" w:hAnsi="Calibri" w:cs="Calibri"/>
                <w:sz w:val="22"/>
                <w:szCs w:val="22"/>
              </w:rPr>
            </w:pPr>
          </w:p>
          <w:p w14:paraId="681EFD00" w14:textId="77777777" w:rsidR="004E78A4" w:rsidRDefault="004E78A4" w:rsidP="00283201">
            <w:pPr>
              <w:tabs>
                <w:tab w:val="left" w:pos="775"/>
              </w:tabs>
              <w:jc w:val="center"/>
              <w:rPr>
                <w:rFonts w:ascii="Calibri" w:eastAsia="Calibri" w:hAnsi="Calibri" w:cs="Calibri"/>
                <w:sz w:val="22"/>
                <w:szCs w:val="22"/>
              </w:rPr>
            </w:pPr>
            <w:r>
              <w:rPr>
                <w:rFonts w:ascii="Calibri" w:eastAsia="Calibri" w:hAnsi="Calibri" w:cs="Calibri"/>
                <w:sz w:val="22"/>
                <w:szCs w:val="22"/>
              </w:rPr>
              <w:t>18:15–19:15</w:t>
            </w:r>
          </w:p>
        </w:tc>
      </w:tr>
      <w:tr w:rsidR="004E78A4" w14:paraId="6C999C54" w14:textId="77777777" w:rsidTr="00283201">
        <w:trPr>
          <w:trHeight w:val="391"/>
        </w:trPr>
        <w:tc>
          <w:tcPr>
            <w:tcW w:w="1530" w:type="dxa"/>
            <w:tcBorders>
              <w:top w:val="single" w:sz="4" w:space="0" w:color="000000"/>
              <w:left w:val="single" w:sz="4" w:space="0" w:color="000000"/>
              <w:bottom w:val="single" w:sz="4" w:space="0" w:color="000000"/>
              <w:right w:val="single" w:sz="4" w:space="0" w:color="000000"/>
            </w:tcBorders>
          </w:tcPr>
          <w:p w14:paraId="3D2B2CC2" w14:textId="77777777" w:rsidR="004E78A4" w:rsidRDefault="004E78A4" w:rsidP="00283201">
            <w:pPr>
              <w:jc w:val="center"/>
              <w:rPr>
                <w:rFonts w:ascii="Calibri" w:eastAsia="Calibri" w:hAnsi="Calibri" w:cs="Calibri"/>
                <w:sz w:val="22"/>
                <w:szCs w:val="22"/>
              </w:rPr>
            </w:pPr>
          </w:p>
          <w:p w14:paraId="3C60E339" w14:textId="36C95F7A" w:rsidR="004E78A4" w:rsidRDefault="004E78A4" w:rsidP="00283201">
            <w:pPr>
              <w:jc w:val="center"/>
              <w:rPr>
                <w:rFonts w:ascii="Calibri" w:eastAsia="Calibri" w:hAnsi="Calibri" w:cs="Calibri"/>
                <w:sz w:val="22"/>
                <w:szCs w:val="22"/>
              </w:rPr>
            </w:pPr>
            <w:r>
              <w:rPr>
                <w:rFonts w:ascii="Calibri" w:eastAsia="Calibri" w:hAnsi="Calibri" w:cs="Calibri"/>
                <w:sz w:val="22"/>
                <w:szCs w:val="22"/>
              </w:rPr>
              <w:t>11:30–12:</w:t>
            </w:r>
            <w:r w:rsidR="002C51D2">
              <w:rPr>
                <w:rFonts w:ascii="Calibri" w:eastAsia="Calibri" w:hAnsi="Calibri" w:cs="Calibri"/>
                <w:sz w:val="22"/>
                <w:szCs w:val="22"/>
              </w:rPr>
              <w:t>45</w:t>
            </w:r>
          </w:p>
        </w:tc>
        <w:tc>
          <w:tcPr>
            <w:tcW w:w="6092" w:type="dxa"/>
            <w:gridSpan w:val="2"/>
            <w:tcBorders>
              <w:top w:val="single" w:sz="4" w:space="0" w:color="000000"/>
              <w:left w:val="single" w:sz="4" w:space="0" w:color="000000"/>
              <w:bottom w:val="single" w:sz="4" w:space="0" w:color="000000"/>
              <w:right w:val="single" w:sz="4" w:space="0" w:color="000000"/>
            </w:tcBorders>
          </w:tcPr>
          <w:p w14:paraId="6BF9C5E4" w14:textId="77777777" w:rsidR="004E78A4" w:rsidRDefault="004E78A4" w:rsidP="00283201">
            <w:pPr>
              <w:rPr>
                <w:rFonts w:ascii="Calibri" w:eastAsia="Calibri" w:hAnsi="Calibri" w:cs="Calibri"/>
                <w:sz w:val="22"/>
                <w:szCs w:val="22"/>
              </w:rPr>
            </w:pPr>
          </w:p>
          <w:p w14:paraId="479CB207" w14:textId="77777777" w:rsidR="002C51D2" w:rsidRPr="00103119" w:rsidRDefault="002C51D2" w:rsidP="002C51D2">
            <w:pPr>
              <w:rPr>
                <w:rFonts w:ascii="Calibri" w:eastAsia="Calibri" w:hAnsi="Calibri" w:cs="Calibri"/>
                <w:sz w:val="22"/>
                <w:szCs w:val="22"/>
              </w:rPr>
            </w:pPr>
            <w:r w:rsidRPr="00103119">
              <w:rPr>
                <w:rFonts w:ascii="Calibri" w:eastAsia="Calibri" w:hAnsi="Calibri" w:cs="Calibri"/>
                <w:b/>
                <w:sz w:val="22"/>
                <w:szCs w:val="22"/>
              </w:rPr>
              <w:t>R2P</w:t>
            </w:r>
            <w:r>
              <w:rPr>
                <w:rFonts w:ascii="Calibri" w:eastAsia="Calibri" w:hAnsi="Calibri" w:cs="Calibri"/>
                <w:b/>
                <w:sz w:val="22"/>
                <w:szCs w:val="22"/>
              </w:rPr>
              <w:t>,</w:t>
            </w:r>
            <w:r w:rsidRPr="00103119">
              <w:rPr>
                <w:rFonts w:ascii="Calibri" w:eastAsia="Calibri" w:hAnsi="Calibri" w:cs="Calibri"/>
                <w:b/>
                <w:sz w:val="22"/>
                <w:szCs w:val="22"/>
              </w:rPr>
              <w:t xml:space="preserve"> Croatia</w:t>
            </w:r>
            <w:r>
              <w:rPr>
                <w:rFonts w:ascii="Calibri" w:eastAsia="Calibri" w:hAnsi="Calibri" w:cs="Calibri"/>
                <w:b/>
                <w:sz w:val="22"/>
                <w:szCs w:val="22"/>
              </w:rPr>
              <w:t xml:space="preserve"> and Bosnia</w:t>
            </w:r>
          </w:p>
          <w:p w14:paraId="61668943" w14:textId="77777777" w:rsidR="002C51D2" w:rsidRPr="00103119" w:rsidRDefault="002C51D2" w:rsidP="002C51D2">
            <w:pPr>
              <w:rPr>
                <w:rFonts w:ascii="Calibri" w:eastAsia="Calibri" w:hAnsi="Calibri" w:cs="Calibri"/>
                <w:sz w:val="22"/>
                <w:szCs w:val="22"/>
              </w:rPr>
            </w:pPr>
          </w:p>
          <w:p w14:paraId="35ACBD8F" w14:textId="77777777" w:rsidR="002C51D2" w:rsidRDefault="002C51D2" w:rsidP="002C51D2">
            <w:pPr>
              <w:rPr>
                <w:rFonts w:ascii="Calibri" w:eastAsia="Calibri" w:hAnsi="Calibri" w:cs="Calibri"/>
                <w:sz w:val="22"/>
                <w:szCs w:val="22"/>
              </w:rPr>
            </w:pPr>
            <w:r w:rsidRPr="00103119">
              <w:rPr>
                <w:rFonts w:ascii="Calibri" w:eastAsia="Calibri" w:hAnsi="Calibri" w:cs="Calibri"/>
                <w:i/>
                <w:sz w:val="22"/>
                <w:szCs w:val="22"/>
              </w:rPr>
              <w:t xml:space="preserve">Mario </w:t>
            </w:r>
            <w:proofErr w:type="spellStart"/>
            <w:r w:rsidRPr="00103119">
              <w:rPr>
                <w:rFonts w:ascii="Calibri" w:eastAsia="Calibri" w:hAnsi="Calibri" w:cs="Calibri"/>
                <w:i/>
                <w:sz w:val="22"/>
                <w:szCs w:val="22"/>
              </w:rPr>
              <w:t>Krešić</w:t>
            </w:r>
            <w:proofErr w:type="spellEnd"/>
            <w:r w:rsidRPr="00103119">
              <w:rPr>
                <w:rFonts w:ascii="Calibri" w:eastAsia="Calibri" w:hAnsi="Calibri" w:cs="Calibri"/>
                <w:i/>
                <w:sz w:val="22"/>
                <w:szCs w:val="22"/>
              </w:rPr>
              <w:t xml:space="preserve"> (University of Zagreb, Croatia)</w:t>
            </w:r>
            <w:r>
              <w:rPr>
                <w:rFonts w:ascii="Calibri" w:eastAsia="Calibri" w:hAnsi="Calibri" w:cs="Calibri"/>
                <w:i/>
                <w:sz w:val="22"/>
                <w:szCs w:val="22"/>
              </w:rPr>
              <w:t xml:space="preserve"> </w:t>
            </w:r>
            <w:r w:rsidRPr="00FD3EFD">
              <w:rPr>
                <w:rFonts w:ascii="Calibri" w:eastAsia="Calibri" w:hAnsi="Calibri" w:cs="Calibri"/>
                <w:iCs/>
                <w:sz w:val="22"/>
                <w:szCs w:val="22"/>
              </w:rPr>
              <w:t>and</w:t>
            </w:r>
            <w:r>
              <w:rPr>
                <w:rFonts w:ascii="Calibri" w:eastAsia="Calibri" w:hAnsi="Calibri" w:cs="Calibri"/>
                <w:i/>
                <w:sz w:val="22"/>
                <w:szCs w:val="22"/>
              </w:rPr>
              <w:t xml:space="preserve"> </w:t>
            </w:r>
            <w:hyperlink r:id="rId59">
              <w:r w:rsidRPr="004C7A44">
                <w:rPr>
                  <w:rFonts w:ascii="Calibri" w:eastAsia="Calibri" w:hAnsi="Calibri" w:cs="Calibri"/>
                  <w:i/>
                  <w:color w:val="0563C1"/>
                  <w:sz w:val="22"/>
                  <w:szCs w:val="22"/>
                  <w:u w:val="single"/>
                </w:rPr>
                <w:t>Velma Saric</w:t>
              </w:r>
            </w:hyperlink>
            <w:r w:rsidRPr="004C7A44">
              <w:rPr>
                <w:rFonts w:ascii="Calibri" w:eastAsia="Calibri" w:hAnsi="Calibri" w:cs="Calibri"/>
                <w:sz w:val="22"/>
                <w:szCs w:val="22"/>
              </w:rPr>
              <w:t>* (Post-Conflict Research Centre, Bosnia and Herzegovina)</w:t>
            </w:r>
            <w:r w:rsidRPr="004C7A44">
              <w:rPr>
                <w:rFonts w:ascii="Calibri" w:eastAsia="Calibri" w:hAnsi="Calibri" w:cs="Calibri"/>
                <w:i/>
                <w:sz w:val="22"/>
                <w:szCs w:val="22"/>
              </w:rPr>
              <w:t xml:space="preserve"> </w:t>
            </w:r>
          </w:p>
          <w:p w14:paraId="3EF0F835" w14:textId="77777777" w:rsidR="002C51D2" w:rsidRDefault="002C51D2" w:rsidP="002C51D2">
            <w:pPr>
              <w:rPr>
                <w:rFonts w:ascii="Calibri" w:eastAsia="Calibri" w:hAnsi="Calibri" w:cs="Calibri"/>
                <w:sz w:val="22"/>
                <w:szCs w:val="22"/>
              </w:rPr>
            </w:pPr>
          </w:p>
          <w:p w14:paraId="3D6EDA40" w14:textId="77777777" w:rsidR="002C51D2" w:rsidRDefault="002C51D2" w:rsidP="002C51D2">
            <w:pPr>
              <w:rPr>
                <w:rFonts w:ascii="Calibri" w:eastAsia="Calibri" w:hAnsi="Calibri" w:cs="Calibri"/>
                <w:sz w:val="22"/>
                <w:szCs w:val="22"/>
              </w:rPr>
            </w:pPr>
          </w:p>
          <w:p w14:paraId="60B7B0A6" w14:textId="77777777" w:rsidR="002C51D2" w:rsidRDefault="002C51D2" w:rsidP="002C51D2">
            <w:pPr>
              <w:rPr>
                <w:rFonts w:ascii="Calibri" w:eastAsia="Calibri" w:hAnsi="Calibri" w:cs="Calibri"/>
                <w:sz w:val="22"/>
                <w:szCs w:val="22"/>
              </w:rPr>
            </w:pPr>
            <w:r>
              <w:rPr>
                <w:rFonts w:ascii="Calibri" w:eastAsia="Calibri" w:hAnsi="Calibri" w:cs="Calibri"/>
                <w:sz w:val="22"/>
                <w:szCs w:val="22"/>
              </w:rPr>
              <w:t xml:space="preserve">Humanitarian Law Centre, </w:t>
            </w:r>
            <w:hyperlink r:id="rId60">
              <w:r>
                <w:rPr>
                  <w:rFonts w:ascii="Calibri" w:eastAsia="Calibri" w:hAnsi="Calibri" w:cs="Calibri"/>
                  <w:color w:val="0563C1"/>
                  <w:sz w:val="22"/>
                  <w:szCs w:val="22"/>
                  <w:u w:val="single"/>
                </w:rPr>
                <w:t xml:space="preserve">Criminal Charge for the Missing Brothers </w:t>
              </w:r>
              <w:proofErr w:type="spellStart"/>
              <w:r>
                <w:rPr>
                  <w:rFonts w:ascii="Calibri" w:eastAsia="Calibri" w:hAnsi="Calibri" w:cs="Calibri"/>
                  <w:color w:val="0563C1"/>
                  <w:sz w:val="22"/>
                  <w:szCs w:val="22"/>
                  <w:u w:val="single"/>
                </w:rPr>
                <w:t>Abjanović</w:t>
              </w:r>
              <w:proofErr w:type="spellEnd"/>
              <w:r>
                <w:rPr>
                  <w:rFonts w:ascii="Calibri" w:eastAsia="Calibri" w:hAnsi="Calibri" w:cs="Calibri"/>
                  <w:color w:val="0563C1"/>
                  <w:sz w:val="22"/>
                  <w:szCs w:val="22"/>
                  <w:u w:val="single"/>
                </w:rPr>
                <w:t xml:space="preserve"> Dismissed</w:t>
              </w:r>
            </w:hyperlink>
            <w:r>
              <w:rPr>
                <w:rFonts w:ascii="Calibri" w:eastAsia="Calibri" w:hAnsi="Calibri" w:cs="Calibri"/>
                <w:sz w:val="22"/>
                <w:szCs w:val="22"/>
              </w:rPr>
              <w:t>, Belgrade, 13 March 2019</w:t>
            </w:r>
          </w:p>
          <w:p w14:paraId="0200C3A0" w14:textId="77777777" w:rsidR="002C51D2" w:rsidRDefault="002C51D2" w:rsidP="002C51D2">
            <w:pPr>
              <w:rPr>
                <w:rFonts w:ascii="Calibri" w:eastAsia="Calibri" w:hAnsi="Calibri" w:cs="Calibri"/>
                <w:sz w:val="22"/>
                <w:szCs w:val="22"/>
              </w:rPr>
            </w:pPr>
          </w:p>
          <w:p w14:paraId="725D7324" w14:textId="77777777" w:rsidR="002C51D2" w:rsidRDefault="002C51D2" w:rsidP="002C51D2">
            <w:pPr>
              <w:rPr>
                <w:rFonts w:ascii="Calibri" w:eastAsia="Calibri" w:hAnsi="Calibri" w:cs="Calibri"/>
                <w:sz w:val="22"/>
                <w:szCs w:val="22"/>
              </w:rPr>
            </w:pPr>
            <w:r>
              <w:rPr>
                <w:rFonts w:ascii="Calibri" w:eastAsia="Calibri" w:hAnsi="Calibri" w:cs="Calibri"/>
                <w:sz w:val="22"/>
                <w:szCs w:val="22"/>
              </w:rPr>
              <w:t xml:space="preserve">Humanitarian Law Centre, </w:t>
            </w:r>
            <w:hyperlink r:id="rId61">
              <w:r>
                <w:rPr>
                  <w:rFonts w:ascii="Calibri" w:eastAsia="Calibri" w:hAnsi="Calibri" w:cs="Calibri"/>
                  <w:color w:val="0563C1"/>
                  <w:sz w:val="22"/>
                  <w:szCs w:val="22"/>
                  <w:u w:val="single"/>
                </w:rPr>
                <w:t>Dossier: Crimes against Croats in Vojvodina</w:t>
              </w:r>
            </w:hyperlink>
            <w:r>
              <w:rPr>
                <w:rFonts w:ascii="Calibri" w:eastAsia="Calibri" w:hAnsi="Calibri" w:cs="Calibri"/>
                <w:sz w:val="22"/>
                <w:szCs w:val="22"/>
              </w:rPr>
              <w:t xml:space="preserve">, Belgrade, January 2019 (read: summary, 9-10; introduction, 11-16; The disappearance of Mato and Ivica </w:t>
            </w:r>
            <w:proofErr w:type="spellStart"/>
            <w:r>
              <w:rPr>
                <w:rFonts w:ascii="Calibri" w:eastAsia="Calibri" w:hAnsi="Calibri" w:cs="Calibri"/>
                <w:sz w:val="22"/>
                <w:szCs w:val="22"/>
              </w:rPr>
              <w:lastRenderedPageBreak/>
              <w:t>Abjanović</w:t>
            </w:r>
            <w:proofErr w:type="spellEnd"/>
            <w:r>
              <w:rPr>
                <w:rFonts w:ascii="Calibri" w:eastAsia="Calibri" w:hAnsi="Calibri" w:cs="Calibri"/>
                <w:sz w:val="22"/>
                <w:szCs w:val="22"/>
              </w:rPr>
              <w:t xml:space="preserve">, 56-57; parts referring to the village </w:t>
            </w:r>
            <w:proofErr w:type="spellStart"/>
            <w:r>
              <w:rPr>
                <w:rFonts w:ascii="Calibri" w:eastAsia="Calibri" w:hAnsi="Calibri" w:cs="Calibri"/>
                <w:sz w:val="22"/>
                <w:szCs w:val="22"/>
              </w:rPr>
              <w:t>Morović</w:t>
            </w:r>
            <w:proofErr w:type="spellEnd"/>
            <w:r>
              <w:rPr>
                <w:rFonts w:ascii="Calibri" w:eastAsia="Calibri" w:hAnsi="Calibri" w:cs="Calibri"/>
                <w:sz w:val="22"/>
                <w:szCs w:val="22"/>
              </w:rPr>
              <w:t>, 19, 21, 22 and 30)</w:t>
            </w:r>
          </w:p>
          <w:p w14:paraId="061717C2" w14:textId="77777777" w:rsidR="002C51D2" w:rsidRDefault="002C51D2" w:rsidP="002C51D2">
            <w:pPr>
              <w:rPr>
                <w:rFonts w:ascii="Calibri" w:eastAsia="Calibri" w:hAnsi="Calibri" w:cs="Calibri"/>
                <w:sz w:val="22"/>
                <w:szCs w:val="22"/>
              </w:rPr>
            </w:pPr>
          </w:p>
          <w:p w14:paraId="3EF71244" w14:textId="77777777" w:rsidR="002C51D2" w:rsidRDefault="002C51D2" w:rsidP="002C51D2">
            <w:pPr>
              <w:rPr>
                <w:rFonts w:ascii="Calibri" w:eastAsia="Calibri" w:hAnsi="Calibri" w:cs="Calibri"/>
                <w:sz w:val="22"/>
                <w:szCs w:val="22"/>
              </w:rPr>
            </w:pPr>
            <w:r>
              <w:rPr>
                <w:rFonts w:ascii="Calibri" w:eastAsia="Calibri" w:hAnsi="Calibri" w:cs="Calibri"/>
                <w:sz w:val="22"/>
                <w:szCs w:val="22"/>
              </w:rPr>
              <w:t xml:space="preserve">United Nations International Residual Mechanism for Criminal Tribunals. </w:t>
            </w:r>
            <w:hyperlink r:id="rId62">
              <w:r>
                <w:rPr>
                  <w:rFonts w:ascii="Calibri" w:eastAsia="Calibri" w:hAnsi="Calibri" w:cs="Calibri"/>
                  <w:color w:val="0563C1"/>
                  <w:sz w:val="22"/>
                  <w:szCs w:val="22"/>
                  <w:u w:val="single"/>
                </w:rPr>
                <w:t xml:space="preserve">Case: </w:t>
              </w:r>
              <w:proofErr w:type="spellStart"/>
              <w:r>
                <w:rPr>
                  <w:rFonts w:ascii="Calibri" w:eastAsia="Calibri" w:hAnsi="Calibri" w:cs="Calibri"/>
                  <w:color w:val="0563C1"/>
                  <w:sz w:val="22"/>
                  <w:szCs w:val="22"/>
                  <w:u w:val="single"/>
                </w:rPr>
                <w:t>Šešelj</w:t>
              </w:r>
              <w:proofErr w:type="spellEnd"/>
              <w:r>
                <w:rPr>
                  <w:rFonts w:ascii="Calibri" w:eastAsia="Calibri" w:hAnsi="Calibri" w:cs="Calibri"/>
                  <w:color w:val="0563C1"/>
                  <w:sz w:val="22"/>
                  <w:szCs w:val="22"/>
                  <w:u w:val="single"/>
                </w:rPr>
                <w:t>, Vojislav</w:t>
              </w:r>
            </w:hyperlink>
            <w:r>
              <w:rPr>
                <w:rFonts w:ascii="Calibri" w:eastAsia="Calibri" w:hAnsi="Calibri" w:cs="Calibri"/>
                <w:sz w:val="22"/>
                <w:szCs w:val="22"/>
              </w:rPr>
              <w:t xml:space="preserve"> (MICT-16-99)</w:t>
            </w:r>
          </w:p>
          <w:p w14:paraId="27849BAA" w14:textId="77777777" w:rsidR="002C51D2" w:rsidRDefault="002C51D2" w:rsidP="002C51D2">
            <w:pPr>
              <w:rPr>
                <w:rFonts w:ascii="Calibri" w:eastAsia="Calibri" w:hAnsi="Calibri" w:cs="Calibri"/>
                <w:sz w:val="22"/>
                <w:szCs w:val="22"/>
              </w:rPr>
            </w:pPr>
          </w:p>
          <w:p w14:paraId="25547DE2" w14:textId="77777777" w:rsidR="002C51D2" w:rsidRDefault="002C51D2" w:rsidP="002C51D2">
            <w:pPr>
              <w:rPr>
                <w:rFonts w:ascii="Calibri" w:eastAsia="Calibri" w:hAnsi="Calibri" w:cs="Calibri"/>
                <w:sz w:val="22"/>
                <w:szCs w:val="22"/>
              </w:rPr>
            </w:pPr>
            <w:r>
              <w:rPr>
                <w:rFonts w:ascii="Calibri" w:eastAsia="Calibri" w:hAnsi="Calibri" w:cs="Calibri"/>
                <w:sz w:val="22"/>
                <w:szCs w:val="22"/>
              </w:rPr>
              <w:t xml:space="preserve">European Court of Human Rights, </w:t>
            </w:r>
            <w:hyperlink r:id="rId63">
              <w:r>
                <w:rPr>
                  <w:rFonts w:ascii="Calibri" w:eastAsia="Calibri" w:hAnsi="Calibri" w:cs="Calibri"/>
                  <w:color w:val="0563C1"/>
                  <w:sz w:val="22"/>
                  <w:szCs w:val="22"/>
                  <w:u w:val="single"/>
                </w:rPr>
                <w:t>The Admissibility of an Application</w:t>
              </w:r>
            </w:hyperlink>
            <w:r>
              <w:rPr>
                <w:rFonts w:ascii="Calibri" w:eastAsia="Calibri" w:hAnsi="Calibri" w:cs="Calibri"/>
                <w:sz w:val="22"/>
                <w:szCs w:val="22"/>
              </w:rPr>
              <w:t xml:space="preserve">, 2015 (read: temporal jurisdiction, 4) </w:t>
            </w:r>
          </w:p>
          <w:p w14:paraId="356E18A0" w14:textId="77777777" w:rsidR="002C51D2" w:rsidRDefault="002C51D2" w:rsidP="002C51D2">
            <w:pPr>
              <w:rPr>
                <w:rFonts w:ascii="Calibri" w:eastAsia="Calibri" w:hAnsi="Calibri" w:cs="Calibri"/>
                <w:sz w:val="22"/>
                <w:szCs w:val="22"/>
              </w:rPr>
            </w:pPr>
          </w:p>
          <w:p w14:paraId="5BB37D94" w14:textId="77777777" w:rsidR="002C51D2" w:rsidRDefault="002C51D2" w:rsidP="002C51D2">
            <w:pPr>
              <w:rPr>
                <w:rFonts w:ascii="Calibri" w:eastAsia="Calibri" w:hAnsi="Calibri" w:cs="Calibri"/>
                <w:sz w:val="22"/>
                <w:szCs w:val="22"/>
              </w:rPr>
            </w:pPr>
            <w:r>
              <w:rPr>
                <w:rFonts w:ascii="Calibri" w:eastAsia="Calibri" w:hAnsi="Calibri" w:cs="Calibri"/>
                <w:sz w:val="22"/>
                <w:szCs w:val="22"/>
              </w:rPr>
              <w:t xml:space="preserve">UN General Assembly, </w:t>
            </w:r>
            <w:hyperlink r:id="rId64" w:history="1">
              <w:r w:rsidRPr="00595555">
                <w:rPr>
                  <w:rStyle w:val="Hyperlink"/>
                  <w:rFonts w:ascii="Calibri" w:eastAsia="Calibri" w:hAnsi="Calibri" w:cs="Calibri"/>
                  <w:sz w:val="22"/>
                  <w:szCs w:val="22"/>
                </w:rPr>
                <w:t>UN Declaration of Basic Principles of Justice for Victims of Crime and Abuse of Power</w:t>
              </w:r>
            </w:hyperlink>
            <w:r>
              <w:rPr>
                <w:rFonts w:ascii="Calibri" w:eastAsia="Calibri" w:hAnsi="Calibri" w:cs="Calibri"/>
                <w:sz w:val="22"/>
                <w:szCs w:val="22"/>
              </w:rPr>
              <w:t>, UN Doc. A/RES/40/34, 29 November 1985</w:t>
            </w:r>
          </w:p>
          <w:p w14:paraId="0FE56D3C" w14:textId="77777777" w:rsidR="002C51D2" w:rsidRDefault="002C51D2" w:rsidP="002C51D2">
            <w:pPr>
              <w:rPr>
                <w:rFonts w:ascii="Calibri" w:eastAsia="Calibri" w:hAnsi="Calibri" w:cs="Calibri"/>
                <w:sz w:val="22"/>
                <w:szCs w:val="22"/>
              </w:rPr>
            </w:pPr>
          </w:p>
          <w:p w14:paraId="4294EB8B" w14:textId="77777777" w:rsidR="00ED6CC1" w:rsidRDefault="00ED6CC1" w:rsidP="002C51D2">
            <w:pPr>
              <w:rPr>
                <w:rFonts w:ascii="Calibri" w:eastAsia="Calibri" w:hAnsi="Calibri" w:cs="Calibri"/>
                <w:sz w:val="22"/>
                <w:szCs w:val="22"/>
              </w:rPr>
            </w:pPr>
          </w:p>
          <w:p w14:paraId="6F9C61CC" w14:textId="77777777" w:rsidR="002C51D2" w:rsidRDefault="002C51D2" w:rsidP="002C51D2">
            <w:pPr>
              <w:rPr>
                <w:rFonts w:ascii="Calibri" w:eastAsia="Calibri" w:hAnsi="Calibri" w:cs="Calibri"/>
                <w:sz w:val="22"/>
                <w:szCs w:val="22"/>
              </w:rPr>
            </w:pPr>
            <w:r>
              <w:rPr>
                <w:rFonts w:ascii="Calibri" w:eastAsia="Calibri" w:hAnsi="Calibri" w:cs="Calibri"/>
                <w:sz w:val="22"/>
                <w:szCs w:val="22"/>
              </w:rPr>
              <w:t xml:space="preserve">Fred Carver, </w:t>
            </w:r>
            <w:hyperlink r:id="rId65">
              <w:r>
                <w:rPr>
                  <w:rFonts w:ascii="Calibri" w:eastAsia="Calibri" w:hAnsi="Calibri" w:cs="Calibri"/>
                  <w:color w:val="0563C1"/>
                  <w:sz w:val="22"/>
                  <w:szCs w:val="22"/>
                  <w:u w:val="single"/>
                </w:rPr>
                <w:t>How to Prevent Atrocities in Bosnia and Beyond</w:t>
              </w:r>
            </w:hyperlink>
            <w:r>
              <w:rPr>
                <w:rFonts w:ascii="Calibri" w:eastAsia="Calibri" w:hAnsi="Calibri" w:cs="Calibri"/>
                <w:sz w:val="22"/>
                <w:szCs w:val="22"/>
              </w:rPr>
              <w:t xml:space="preserve">, Global Views blog, </w:t>
            </w:r>
            <w:proofErr w:type="spellStart"/>
            <w:r>
              <w:rPr>
                <w:rFonts w:ascii="Calibri" w:eastAsia="Calibri" w:hAnsi="Calibri" w:cs="Calibri"/>
                <w:sz w:val="22"/>
                <w:szCs w:val="22"/>
              </w:rPr>
              <w:t>Devex</w:t>
            </w:r>
            <w:proofErr w:type="spellEnd"/>
            <w:r>
              <w:rPr>
                <w:rFonts w:ascii="Calibri" w:eastAsia="Calibri" w:hAnsi="Calibri" w:cs="Calibri"/>
                <w:sz w:val="22"/>
                <w:szCs w:val="22"/>
              </w:rPr>
              <w:t>, 21 January 2022</w:t>
            </w:r>
          </w:p>
          <w:p w14:paraId="5D60C87E" w14:textId="77777777" w:rsidR="002C51D2" w:rsidRDefault="002C51D2" w:rsidP="002C51D2">
            <w:pPr>
              <w:rPr>
                <w:rFonts w:ascii="Calibri" w:eastAsia="Calibri" w:hAnsi="Calibri" w:cs="Calibri"/>
                <w:sz w:val="22"/>
                <w:szCs w:val="22"/>
                <w:highlight w:val="yellow"/>
              </w:rPr>
            </w:pPr>
          </w:p>
          <w:p w14:paraId="64F86D80" w14:textId="77777777" w:rsidR="002C51D2" w:rsidRDefault="002C51D2" w:rsidP="002C51D2">
            <w:pPr>
              <w:rPr>
                <w:rFonts w:ascii="Calibri" w:eastAsia="Calibri" w:hAnsi="Calibri" w:cs="Calibri"/>
                <w:sz w:val="22"/>
                <w:szCs w:val="22"/>
              </w:rPr>
            </w:pPr>
            <w:proofErr w:type="spellStart"/>
            <w:r>
              <w:rPr>
                <w:rFonts w:ascii="Calibri" w:eastAsia="Calibri" w:hAnsi="Calibri" w:cs="Calibri"/>
                <w:sz w:val="22"/>
                <w:szCs w:val="22"/>
              </w:rPr>
              <w:t>Tallan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Donine</w:t>
            </w:r>
            <w:proofErr w:type="spellEnd"/>
            <w:r>
              <w:rPr>
                <w:rFonts w:ascii="Calibri" w:eastAsia="Calibri" w:hAnsi="Calibri" w:cs="Calibri"/>
                <w:sz w:val="22"/>
                <w:szCs w:val="22"/>
              </w:rPr>
              <w:t xml:space="preserve">, </w:t>
            </w:r>
            <w:hyperlink r:id="rId66">
              <w:r>
                <w:rPr>
                  <w:rFonts w:ascii="Calibri" w:eastAsia="Calibri" w:hAnsi="Calibri" w:cs="Calibri"/>
                  <w:color w:val="0563C1"/>
                  <w:sz w:val="22"/>
                  <w:szCs w:val="22"/>
                  <w:u w:val="single"/>
                </w:rPr>
                <w:t>Genocide Denial, Rising Tensions, and Political Crisis in Bosnia</w:t>
              </w:r>
            </w:hyperlink>
            <w:r>
              <w:rPr>
                <w:rFonts w:ascii="Calibri" w:eastAsia="Calibri" w:hAnsi="Calibri" w:cs="Calibri"/>
                <w:sz w:val="22"/>
                <w:szCs w:val="22"/>
              </w:rPr>
              <w:t xml:space="preserve">, United States Holocaust Memorial Museum, Genocide Prevention blog, 18 February 2022  </w:t>
            </w:r>
          </w:p>
          <w:p w14:paraId="298DBEA3" w14:textId="77777777" w:rsidR="002C51D2" w:rsidRDefault="002C51D2" w:rsidP="002C51D2">
            <w:pPr>
              <w:rPr>
                <w:rFonts w:ascii="Calibri" w:eastAsia="Calibri" w:hAnsi="Calibri" w:cs="Calibri"/>
                <w:sz w:val="22"/>
                <w:szCs w:val="22"/>
              </w:rPr>
            </w:pPr>
          </w:p>
          <w:p w14:paraId="3DD745B6" w14:textId="77777777" w:rsidR="002C51D2" w:rsidRDefault="002C51D2" w:rsidP="002C51D2">
            <w:pPr>
              <w:rPr>
                <w:rFonts w:ascii="Calibri" w:eastAsia="Calibri" w:hAnsi="Calibri" w:cs="Calibri"/>
                <w:sz w:val="22"/>
                <w:szCs w:val="22"/>
              </w:rPr>
            </w:pPr>
            <w:r>
              <w:rPr>
                <w:rFonts w:ascii="Calibri" w:eastAsia="Calibri" w:hAnsi="Calibri" w:cs="Calibri"/>
                <w:sz w:val="22"/>
                <w:szCs w:val="22"/>
              </w:rPr>
              <w:t xml:space="preserve">Tiffany Fairey, </w:t>
            </w:r>
            <w:hyperlink r:id="rId67" w:history="1">
              <w:r w:rsidRPr="00F83A9D">
                <w:rPr>
                  <w:rStyle w:val="Hyperlink"/>
                  <w:rFonts w:ascii="Calibri" w:eastAsia="Calibri" w:hAnsi="Calibri" w:cs="Calibri"/>
                  <w:sz w:val="22"/>
                  <w:szCs w:val="22"/>
                </w:rPr>
                <w:t>Peace is Possible: The Role of Strategic Narratives in Peacebuilding</w:t>
              </w:r>
            </w:hyperlink>
            <w:r>
              <w:rPr>
                <w:rFonts w:ascii="Calibri" w:eastAsia="Calibri" w:hAnsi="Calibri" w:cs="Calibri"/>
                <w:sz w:val="22"/>
                <w:szCs w:val="22"/>
              </w:rPr>
              <w:t xml:space="preserve">, </w:t>
            </w:r>
            <w:r w:rsidRPr="00F83A9D">
              <w:rPr>
                <w:rFonts w:ascii="Calibri" w:eastAsia="Calibri" w:hAnsi="Calibri" w:cs="Calibri"/>
                <w:i/>
                <w:iCs/>
                <w:sz w:val="22"/>
                <w:szCs w:val="22"/>
              </w:rPr>
              <w:t>Media, War &amp; Conflict</w:t>
            </w:r>
            <w:r>
              <w:rPr>
                <w:rFonts w:ascii="Calibri" w:eastAsia="Calibri" w:hAnsi="Calibri" w:cs="Calibri"/>
                <w:sz w:val="22"/>
                <w:szCs w:val="22"/>
              </w:rPr>
              <w:t>, 2023</w:t>
            </w:r>
          </w:p>
          <w:p w14:paraId="069A306F" w14:textId="77777777" w:rsidR="002C51D2" w:rsidRDefault="002C51D2" w:rsidP="002C51D2">
            <w:pPr>
              <w:rPr>
                <w:rFonts w:ascii="Calibri" w:eastAsia="Calibri" w:hAnsi="Calibri" w:cs="Calibri"/>
                <w:sz w:val="22"/>
                <w:szCs w:val="22"/>
              </w:rPr>
            </w:pPr>
          </w:p>
          <w:p w14:paraId="2F7FB3C7" w14:textId="6440D994" w:rsidR="002C51D2" w:rsidRDefault="002C51D2" w:rsidP="002C51D2">
            <w:pPr>
              <w:rPr>
                <w:rFonts w:ascii="Calibri" w:eastAsia="Calibri" w:hAnsi="Calibri" w:cs="Calibri"/>
                <w:sz w:val="22"/>
                <w:szCs w:val="22"/>
              </w:rPr>
            </w:pPr>
            <w:r>
              <w:rPr>
                <w:rFonts w:ascii="Calibri" w:eastAsia="Calibri" w:hAnsi="Calibri" w:cs="Calibri"/>
                <w:sz w:val="22"/>
                <w:szCs w:val="22"/>
              </w:rPr>
              <w:t xml:space="preserve">Leon Hartwell and Hikmet </w:t>
            </w:r>
            <w:proofErr w:type="spellStart"/>
            <w:r>
              <w:rPr>
                <w:rFonts w:ascii="Calibri" w:eastAsia="Calibri" w:hAnsi="Calibri" w:cs="Calibri"/>
                <w:sz w:val="22"/>
                <w:szCs w:val="22"/>
              </w:rPr>
              <w:t>Karcic</w:t>
            </w:r>
            <w:proofErr w:type="spellEnd"/>
            <w:r>
              <w:rPr>
                <w:rFonts w:ascii="Calibri" w:eastAsia="Calibri" w:hAnsi="Calibri" w:cs="Calibri"/>
                <w:sz w:val="22"/>
                <w:szCs w:val="22"/>
              </w:rPr>
              <w:t xml:space="preserve">, </w:t>
            </w:r>
            <w:hyperlink r:id="rId68" w:history="1">
              <w:r w:rsidRPr="00D63691">
                <w:rPr>
                  <w:rStyle w:val="Hyperlink"/>
                  <w:rFonts w:ascii="Calibri" w:eastAsia="Calibri" w:hAnsi="Calibri" w:cs="Calibri"/>
                  <w:sz w:val="22"/>
                  <w:szCs w:val="22"/>
                </w:rPr>
                <w:t>Critical UN Move: Draft Resolution Confronts Genocide Denial in the Balkans</w:t>
              </w:r>
            </w:hyperlink>
            <w:r>
              <w:rPr>
                <w:rFonts w:ascii="Calibri" w:eastAsia="Calibri" w:hAnsi="Calibri" w:cs="Calibri"/>
                <w:sz w:val="22"/>
                <w:szCs w:val="22"/>
              </w:rPr>
              <w:t>, Just Security, 19 April 2024</w:t>
            </w:r>
          </w:p>
          <w:p w14:paraId="4ADD2E4E" w14:textId="77777777" w:rsidR="0080095D" w:rsidRDefault="0080095D" w:rsidP="00283201">
            <w:pPr>
              <w:rPr>
                <w:rFonts w:ascii="Calibri" w:eastAsia="Calibri" w:hAnsi="Calibri" w:cs="Calibri"/>
                <w:sz w:val="22"/>
                <w:szCs w:val="22"/>
              </w:rPr>
            </w:pPr>
          </w:p>
          <w:p w14:paraId="5DE9CDEE" w14:textId="77777777" w:rsidR="004E78A4" w:rsidRDefault="004E78A4" w:rsidP="00283201">
            <w:pPr>
              <w:rPr>
                <w:rFonts w:ascii="Calibri" w:eastAsia="Calibri" w:hAnsi="Calibri" w:cs="Calibri"/>
                <w:sz w:val="22"/>
                <w:szCs w:val="22"/>
              </w:rPr>
            </w:pPr>
          </w:p>
        </w:tc>
        <w:tc>
          <w:tcPr>
            <w:tcW w:w="1700" w:type="dxa"/>
            <w:tcBorders>
              <w:top w:val="single" w:sz="4" w:space="0" w:color="000000"/>
              <w:left w:val="single" w:sz="4" w:space="0" w:color="000000"/>
              <w:bottom w:val="single" w:sz="4" w:space="0" w:color="000000"/>
              <w:right w:val="single" w:sz="4" w:space="0" w:color="000000"/>
            </w:tcBorders>
          </w:tcPr>
          <w:p w14:paraId="6D8E0384" w14:textId="77777777" w:rsidR="004E78A4" w:rsidRDefault="004E78A4" w:rsidP="00283201">
            <w:pPr>
              <w:tabs>
                <w:tab w:val="left" w:pos="775"/>
              </w:tabs>
              <w:jc w:val="center"/>
              <w:rPr>
                <w:rFonts w:ascii="Calibri" w:eastAsia="Calibri" w:hAnsi="Calibri" w:cs="Calibri"/>
                <w:sz w:val="22"/>
                <w:szCs w:val="22"/>
              </w:rPr>
            </w:pPr>
          </w:p>
          <w:p w14:paraId="7C29D9E8" w14:textId="5C0A6D2E" w:rsidR="004E78A4" w:rsidRDefault="004E78A4" w:rsidP="00283201">
            <w:pPr>
              <w:tabs>
                <w:tab w:val="left" w:pos="775"/>
              </w:tabs>
              <w:jc w:val="center"/>
              <w:rPr>
                <w:rFonts w:ascii="Calibri" w:eastAsia="Calibri" w:hAnsi="Calibri" w:cs="Calibri"/>
                <w:sz w:val="22"/>
                <w:szCs w:val="22"/>
              </w:rPr>
            </w:pPr>
            <w:r>
              <w:rPr>
                <w:rFonts w:ascii="Calibri" w:eastAsia="Calibri" w:hAnsi="Calibri" w:cs="Calibri"/>
                <w:sz w:val="22"/>
                <w:szCs w:val="22"/>
              </w:rPr>
              <w:t>19:30–20:</w:t>
            </w:r>
            <w:r w:rsidR="002C51D2">
              <w:rPr>
                <w:rFonts w:ascii="Calibri" w:eastAsia="Calibri" w:hAnsi="Calibri" w:cs="Calibri"/>
                <w:sz w:val="22"/>
                <w:szCs w:val="22"/>
              </w:rPr>
              <w:t>45</w:t>
            </w:r>
          </w:p>
        </w:tc>
      </w:tr>
    </w:tbl>
    <w:p w14:paraId="5C0F36E1" w14:textId="77777777" w:rsidR="004E78A4" w:rsidRDefault="004E78A4" w:rsidP="004E78A4">
      <w:pPr>
        <w:rPr>
          <w:rFonts w:ascii="Calibri" w:eastAsia="Calibri" w:hAnsi="Calibri" w:cs="Calibri"/>
          <w:sz w:val="22"/>
          <w:szCs w:val="22"/>
        </w:rPr>
      </w:pPr>
    </w:p>
    <w:p w14:paraId="4EB93306" w14:textId="77777777" w:rsidR="004E78A4" w:rsidRDefault="004E78A4" w:rsidP="004E78A4">
      <w:pPr>
        <w:rPr>
          <w:rFonts w:ascii="Calibri" w:eastAsia="Calibri" w:hAnsi="Calibri" w:cs="Calibri"/>
          <w:sz w:val="22"/>
          <w:szCs w:val="22"/>
        </w:rPr>
      </w:pPr>
    </w:p>
    <w:tbl>
      <w:tblPr>
        <w:tblStyle w:val="a8"/>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2"/>
        <w:gridCol w:w="5950"/>
        <w:gridCol w:w="1700"/>
      </w:tblGrid>
      <w:tr w:rsidR="004E78A4" w14:paraId="48E22895" w14:textId="77777777" w:rsidTr="00283201">
        <w:trPr>
          <w:trHeight w:val="667"/>
        </w:trPr>
        <w:tc>
          <w:tcPr>
            <w:tcW w:w="1672" w:type="dxa"/>
            <w:tcBorders>
              <w:top w:val="single" w:sz="4" w:space="0" w:color="000000"/>
              <w:left w:val="single" w:sz="4" w:space="0" w:color="000000"/>
              <w:bottom w:val="single" w:sz="4" w:space="0" w:color="000000"/>
              <w:right w:val="single" w:sz="4" w:space="0" w:color="000000"/>
            </w:tcBorders>
          </w:tcPr>
          <w:p w14:paraId="31E74C7D" w14:textId="77777777" w:rsidR="004E78A4" w:rsidRDefault="004E78A4" w:rsidP="00283201">
            <w:pPr>
              <w:jc w:val="center"/>
              <w:rPr>
                <w:rFonts w:ascii="Calibri" w:eastAsia="Calibri" w:hAnsi="Calibri" w:cs="Calibri"/>
                <w:sz w:val="22"/>
                <w:szCs w:val="22"/>
              </w:rPr>
            </w:pPr>
          </w:p>
          <w:p w14:paraId="116E330D" w14:textId="055D1E71" w:rsidR="004E78A4" w:rsidRDefault="004E78A4" w:rsidP="00283201">
            <w:pPr>
              <w:jc w:val="center"/>
              <w:rPr>
                <w:rFonts w:ascii="Calibri" w:eastAsia="Calibri" w:hAnsi="Calibri" w:cs="Calibri"/>
                <w:sz w:val="22"/>
                <w:szCs w:val="22"/>
              </w:rPr>
            </w:pPr>
            <w:r>
              <w:rPr>
                <w:rFonts w:ascii="Calibri" w:eastAsia="Calibri" w:hAnsi="Calibri" w:cs="Calibri"/>
                <w:sz w:val="22"/>
                <w:szCs w:val="22"/>
              </w:rPr>
              <w:t>1</w:t>
            </w:r>
            <w:r w:rsidR="00D537D5">
              <w:rPr>
                <w:rFonts w:ascii="Calibri" w:eastAsia="Calibri" w:hAnsi="Calibri" w:cs="Calibri"/>
                <w:sz w:val="22"/>
                <w:szCs w:val="22"/>
              </w:rPr>
              <w:t>4</w:t>
            </w:r>
            <w:r>
              <w:rPr>
                <w:rFonts w:ascii="Calibri" w:eastAsia="Calibri" w:hAnsi="Calibri" w:cs="Calibri"/>
                <w:sz w:val="22"/>
                <w:szCs w:val="22"/>
              </w:rPr>
              <w:t>:</w:t>
            </w:r>
            <w:r w:rsidR="00D537D5">
              <w:rPr>
                <w:rFonts w:ascii="Calibri" w:eastAsia="Calibri" w:hAnsi="Calibri" w:cs="Calibri"/>
                <w:sz w:val="22"/>
                <w:szCs w:val="22"/>
              </w:rPr>
              <w:t>00</w:t>
            </w:r>
            <w:r>
              <w:rPr>
                <w:rFonts w:ascii="Calibri" w:eastAsia="Calibri" w:hAnsi="Calibri" w:cs="Calibri"/>
                <w:sz w:val="22"/>
                <w:szCs w:val="22"/>
              </w:rPr>
              <w:t>–16:15</w:t>
            </w:r>
          </w:p>
        </w:tc>
        <w:tc>
          <w:tcPr>
            <w:tcW w:w="5950" w:type="dxa"/>
            <w:tcBorders>
              <w:top w:val="single" w:sz="4" w:space="0" w:color="000000"/>
              <w:left w:val="single" w:sz="4" w:space="0" w:color="000000"/>
              <w:bottom w:val="single" w:sz="4" w:space="0" w:color="000000"/>
              <w:right w:val="single" w:sz="4" w:space="0" w:color="000000"/>
            </w:tcBorders>
          </w:tcPr>
          <w:p w14:paraId="4BA932D1" w14:textId="77777777" w:rsidR="004E78A4" w:rsidRDefault="004E78A4" w:rsidP="00283201">
            <w:pPr>
              <w:rPr>
                <w:rFonts w:ascii="Calibri" w:eastAsia="Calibri" w:hAnsi="Calibri" w:cs="Calibri"/>
                <w:sz w:val="22"/>
                <w:szCs w:val="22"/>
              </w:rPr>
            </w:pPr>
          </w:p>
          <w:p w14:paraId="350F6580" w14:textId="77777777" w:rsidR="004E78A4" w:rsidRPr="00D66899" w:rsidRDefault="004E78A4" w:rsidP="00283201">
            <w:pPr>
              <w:rPr>
                <w:rFonts w:ascii="Calibri" w:eastAsia="Calibri" w:hAnsi="Calibri" w:cs="Calibri"/>
                <w:b/>
                <w:bCs/>
                <w:color w:val="000000"/>
                <w:sz w:val="22"/>
                <w:szCs w:val="22"/>
              </w:rPr>
            </w:pPr>
            <w:r w:rsidRPr="00D66899">
              <w:rPr>
                <w:rFonts w:ascii="Calibri" w:eastAsia="Calibri" w:hAnsi="Calibri" w:cs="Calibri"/>
                <w:b/>
                <w:bCs/>
                <w:color w:val="000000"/>
                <w:sz w:val="22"/>
                <w:szCs w:val="22"/>
              </w:rPr>
              <w:t xml:space="preserve">Atrocity Prevention Simulation </w:t>
            </w:r>
          </w:p>
          <w:p w14:paraId="2AB5B6B8" w14:textId="77777777" w:rsidR="004E78A4" w:rsidRDefault="004E78A4" w:rsidP="00283201">
            <w:pPr>
              <w:rPr>
                <w:rFonts w:ascii="Calibri" w:eastAsia="Calibri" w:hAnsi="Calibri" w:cs="Calibri"/>
                <w:color w:val="000000"/>
                <w:sz w:val="22"/>
                <w:szCs w:val="22"/>
              </w:rPr>
            </w:pPr>
          </w:p>
          <w:p w14:paraId="182F74CE" w14:textId="77777777" w:rsidR="004E78A4" w:rsidRPr="00D66899" w:rsidRDefault="004E78A4" w:rsidP="00283201">
            <w:pPr>
              <w:rPr>
                <w:rFonts w:ascii="Calibri" w:eastAsia="Calibri" w:hAnsi="Calibri" w:cs="Calibri"/>
                <w:sz w:val="22"/>
                <w:szCs w:val="22"/>
              </w:rPr>
            </w:pPr>
            <w:r>
              <w:rPr>
                <w:rFonts w:ascii="Calibri" w:eastAsia="Calibri" w:hAnsi="Calibri" w:cs="Calibri"/>
                <w:color w:val="000000"/>
                <w:sz w:val="22"/>
                <w:szCs w:val="22"/>
              </w:rPr>
              <w:t xml:space="preserve">Facilitator: </w:t>
            </w:r>
            <w:hyperlink r:id="rId69" w:history="1">
              <w:r w:rsidRPr="00E55331">
                <w:rPr>
                  <w:rStyle w:val="Hyperlink"/>
                  <w:rFonts w:ascii="Calibri" w:eastAsia="Calibri" w:hAnsi="Calibri" w:cs="Calibri"/>
                  <w:i/>
                  <w:iCs/>
                  <w:sz w:val="22"/>
                  <w:szCs w:val="22"/>
                </w:rPr>
                <w:t>Jeff Sizemore</w:t>
              </w:r>
            </w:hyperlink>
            <w:r>
              <w:rPr>
                <w:rFonts w:ascii="Calibri" w:eastAsia="Calibri" w:hAnsi="Calibri" w:cs="Calibri"/>
                <w:sz w:val="22"/>
                <w:szCs w:val="22"/>
              </w:rPr>
              <w:t xml:space="preserve"> </w:t>
            </w:r>
            <w:r>
              <w:rPr>
                <w:rFonts w:ascii="Calibri" w:eastAsia="Calibri" w:hAnsi="Calibri" w:cs="Calibri"/>
                <w:i/>
                <w:sz w:val="22"/>
                <w:szCs w:val="22"/>
              </w:rPr>
              <w:t>(Department of State, United States)</w:t>
            </w:r>
          </w:p>
          <w:p w14:paraId="6FA0D302" w14:textId="77777777" w:rsidR="004E78A4" w:rsidRDefault="004E78A4" w:rsidP="00283201">
            <w:pPr>
              <w:rPr>
                <w:rFonts w:ascii="Calibri" w:eastAsia="Calibri" w:hAnsi="Calibri" w:cs="Calibri"/>
                <w:color w:val="000000"/>
                <w:sz w:val="22"/>
                <w:szCs w:val="22"/>
              </w:rPr>
            </w:pPr>
          </w:p>
          <w:p w14:paraId="5ADC2F86" w14:textId="77777777" w:rsidR="00ED6CC1" w:rsidRDefault="00ED6CC1" w:rsidP="00283201">
            <w:pPr>
              <w:rPr>
                <w:rFonts w:ascii="Calibri" w:eastAsia="Calibri" w:hAnsi="Calibri" w:cs="Calibri"/>
                <w:color w:val="000000"/>
                <w:sz w:val="22"/>
                <w:szCs w:val="22"/>
              </w:rPr>
            </w:pPr>
          </w:p>
          <w:p w14:paraId="07CBDB35" w14:textId="6F778A7B" w:rsidR="004E78A4" w:rsidRDefault="004E78A4" w:rsidP="00283201">
            <w:pPr>
              <w:rPr>
                <w:rFonts w:ascii="Calibri" w:eastAsia="Calibri" w:hAnsi="Calibri" w:cs="Calibri"/>
                <w:color w:val="000000"/>
                <w:sz w:val="22"/>
                <w:szCs w:val="22"/>
              </w:rPr>
            </w:pPr>
            <w:r>
              <w:rPr>
                <w:rFonts w:ascii="Calibri" w:eastAsia="Calibri" w:hAnsi="Calibri" w:cs="Calibri"/>
                <w:color w:val="000000"/>
                <w:sz w:val="22"/>
                <w:szCs w:val="22"/>
              </w:rPr>
              <w:t>(</w:t>
            </w:r>
            <w:r w:rsidR="00ED6CC1">
              <w:rPr>
                <w:rFonts w:ascii="Calibri" w:eastAsia="Calibri" w:hAnsi="Calibri" w:cs="Calibri"/>
                <w:color w:val="000000"/>
                <w:sz w:val="22"/>
                <w:szCs w:val="22"/>
              </w:rPr>
              <w:t>only</w:t>
            </w:r>
            <w:r>
              <w:rPr>
                <w:rFonts w:ascii="Calibri" w:eastAsia="Calibri" w:hAnsi="Calibri" w:cs="Calibri"/>
                <w:color w:val="000000"/>
                <w:sz w:val="22"/>
                <w:szCs w:val="22"/>
              </w:rPr>
              <w:t xml:space="preserve"> participants present in Dubrovnik</w:t>
            </w:r>
            <w:r w:rsidR="00ED6CC1">
              <w:rPr>
                <w:rFonts w:ascii="Calibri" w:eastAsia="Calibri" w:hAnsi="Calibri" w:cs="Calibri"/>
                <w:color w:val="000000"/>
                <w:sz w:val="22"/>
                <w:szCs w:val="22"/>
              </w:rPr>
              <w:t xml:space="preserve"> will be able to join</w:t>
            </w:r>
            <w:r>
              <w:rPr>
                <w:rFonts w:ascii="Calibri" w:eastAsia="Calibri" w:hAnsi="Calibri" w:cs="Calibri"/>
                <w:color w:val="000000"/>
                <w:sz w:val="22"/>
                <w:szCs w:val="22"/>
              </w:rPr>
              <w:t>)</w:t>
            </w:r>
          </w:p>
          <w:p w14:paraId="32A52DE3" w14:textId="77777777" w:rsidR="004E78A4" w:rsidRDefault="004E78A4" w:rsidP="00283201">
            <w:pPr>
              <w:rPr>
                <w:rFonts w:ascii="Calibri" w:eastAsia="Calibri" w:hAnsi="Calibri" w:cs="Calibri"/>
                <w:color w:val="000000"/>
                <w:sz w:val="22"/>
                <w:szCs w:val="22"/>
              </w:rPr>
            </w:pPr>
          </w:p>
          <w:p w14:paraId="05DE28B2" w14:textId="77777777" w:rsidR="004E78A4" w:rsidRDefault="004E78A4" w:rsidP="00283201">
            <w:pPr>
              <w:rPr>
                <w:rFonts w:ascii="Calibri" w:eastAsia="Calibri" w:hAnsi="Calibri" w:cs="Calibri"/>
                <w:sz w:val="22"/>
                <w:szCs w:val="22"/>
              </w:rPr>
            </w:pPr>
          </w:p>
        </w:tc>
        <w:tc>
          <w:tcPr>
            <w:tcW w:w="1700" w:type="dxa"/>
            <w:tcBorders>
              <w:top w:val="single" w:sz="4" w:space="0" w:color="000000"/>
              <w:left w:val="single" w:sz="4" w:space="0" w:color="000000"/>
              <w:bottom w:val="single" w:sz="4" w:space="0" w:color="000000"/>
              <w:right w:val="single" w:sz="4" w:space="0" w:color="000000"/>
            </w:tcBorders>
          </w:tcPr>
          <w:p w14:paraId="36CBF63A" w14:textId="77777777" w:rsidR="004E78A4" w:rsidRDefault="004E78A4" w:rsidP="00283201">
            <w:pPr>
              <w:jc w:val="center"/>
              <w:rPr>
                <w:rFonts w:ascii="Calibri" w:eastAsia="Calibri" w:hAnsi="Calibri" w:cs="Calibri"/>
                <w:sz w:val="22"/>
                <w:szCs w:val="22"/>
              </w:rPr>
            </w:pPr>
          </w:p>
          <w:p w14:paraId="49B1E670" w14:textId="77777777" w:rsidR="004E78A4" w:rsidRDefault="004E78A4" w:rsidP="00283201">
            <w:pPr>
              <w:jc w:val="center"/>
              <w:rPr>
                <w:rFonts w:ascii="Calibri" w:eastAsia="Calibri" w:hAnsi="Calibri" w:cs="Calibri"/>
                <w:sz w:val="22"/>
                <w:szCs w:val="22"/>
              </w:rPr>
            </w:pPr>
            <w:r>
              <w:rPr>
                <w:rFonts w:ascii="Calibri" w:eastAsia="Calibri" w:hAnsi="Calibri" w:cs="Calibri"/>
                <w:sz w:val="22"/>
                <w:szCs w:val="22"/>
              </w:rPr>
              <w:t>N/A</w:t>
            </w:r>
          </w:p>
        </w:tc>
      </w:tr>
      <w:tr w:rsidR="004E78A4" w14:paraId="53C4BF76" w14:textId="77777777" w:rsidTr="004E78A4">
        <w:trPr>
          <w:trHeight w:val="391"/>
        </w:trPr>
        <w:tc>
          <w:tcPr>
            <w:tcW w:w="1672" w:type="dxa"/>
            <w:tcBorders>
              <w:top w:val="single" w:sz="4" w:space="0" w:color="000000"/>
              <w:left w:val="single" w:sz="4" w:space="0" w:color="000000"/>
              <w:bottom w:val="single" w:sz="4" w:space="0" w:color="auto"/>
              <w:right w:val="single" w:sz="4" w:space="0" w:color="000000"/>
            </w:tcBorders>
          </w:tcPr>
          <w:p w14:paraId="273BCA6D" w14:textId="77777777" w:rsidR="004E78A4" w:rsidRDefault="004E78A4" w:rsidP="00283201">
            <w:pPr>
              <w:jc w:val="center"/>
              <w:rPr>
                <w:rFonts w:ascii="Calibri" w:eastAsia="Calibri" w:hAnsi="Calibri" w:cs="Calibri"/>
                <w:sz w:val="22"/>
                <w:szCs w:val="22"/>
              </w:rPr>
            </w:pPr>
          </w:p>
          <w:p w14:paraId="3BD17976" w14:textId="1BE0D641" w:rsidR="004E78A4" w:rsidRDefault="004E78A4" w:rsidP="00283201">
            <w:pPr>
              <w:jc w:val="center"/>
              <w:rPr>
                <w:rFonts w:ascii="Calibri" w:eastAsia="Calibri" w:hAnsi="Calibri" w:cs="Calibri"/>
                <w:sz w:val="22"/>
                <w:szCs w:val="22"/>
              </w:rPr>
            </w:pPr>
            <w:r>
              <w:rPr>
                <w:rFonts w:ascii="Calibri" w:eastAsia="Calibri" w:hAnsi="Calibri" w:cs="Calibri"/>
                <w:sz w:val="22"/>
                <w:szCs w:val="22"/>
              </w:rPr>
              <w:t>16:15–1</w:t>
            </w:r>
            <w:r>
              <w:rPr>
                <w:rFonts w:ascii="Calibri" w:eastAsia="Calibri" w:hAnsi="Calibri" w:cs="Calibri"/>
                <w:sz w:val="22"/>
                <w:szCs w:val="22"/>
              </w:rPr>
              <w:t>6</w:t>
            </w:r>
            <w:r>
              <w:rPr>
                <w:rFonts w:ascii="Calibri" w:eastAsia="Calibri" w:hAnsi="Calibri" w:cs="Calibri"/>
                <w:sz w:val="22"/>
                <w:szCs w:val="22"/>
              </w:rPr>
              <w:t>:</w:t>
            </w:r>
            <w:r>
              <w:rPr>
                <w:rFonts w:ascii="Calibri" w:eastAsia="Calibri" w:hAnsi="Calibri" w:cs="Calibri"/>
                <w:sz w:val="22"/>
                <w:szCs w:val="22"/>
              </w:rPr>
              <w:t>45</w:t>
            </w:r>
          </w:p>
        </w:tc>
        <w:tc>
          <w:tcPr>
            <w:tcW w:w="5950" w:type="dxa"/>
            <w:tcBorders>
              <w:top w:val="single" w:sz="4" w:space="0" w:color="000000"/>
              <w:left w:val="single" w:sz="4" w:space="0" w:color="000000"/>
              <w:bottom w:val="single" w:sz="4" w:space="0" w:color="auto"/>
              <w:right w:val="single" w:sz="4" w:space="0" w:color="000000"/>
            </w:tcBorders>
          </w:tcPr>
          <w:p w14:paraId="6E2D70BE" w14:textId="77777777" w:rsidR="004E78A4" w:rsidRDefault="004E78A4" w:rsidP="00283201">
            <w:pPr>
              <w:rPr>
                <w:rFonts w:ascii="Calibri" w:eastAsia="Calibri" w:hAnsi="Calibri" w:cs="Calibri"/>
                <w:sz w:val="22"/>
                <w:szCs w:val="22"/>
              </w:rPr>
            </w:pPr>
          </w:p>
          <w:p w14:paraId="604B10CC" w14:textId="77777777" w:rsidR="004E78A4" w:rsidRDefault="004E78A4" w:rsidP="00283201">
            <w:pPr>
              <w:rPr>
                <w:rFonts w:ascii="Calibri" w:eastAsia="Calibri" w:hAnsi="Calibri" w:cs="Calibri"/>
                <w:sz w:val="22"/>
                <w:szCs w:val="22"/>
              </w:rPr>
            </w:pPr>
            <w:r>
              <w:rPr>
                <w:rFonts w:ascii="Calibri" w:eastAsia="Calibri" w:hAnsi="Calibri" w:cs="Calibri"/>
                <w:b/>
                <w:sz w:val="22"/>
                <w:szCs w:val="22"/>
              </w:rPr>
              <w:t xml:space="preserve">Debriefing after the simulation </w:t>
            </w:r>
          </w:p>
          <w:p w14:paraId="3AD051FA" w14:textId="77777777" w:rsidR="004E78A4" w:rsidRDefault="004E78A4" w:rsidP="00283201">
            <w:pPr>
              <w:rPr>
                <w:rFonts w:ascii="Calibri" w:eastAsia="Calibri" w:hAnsi="Calibri" w:cs="Calibri"/>
                <w:sz w:val="22"/>
                <w:szCs w:val="22"/>
              </w:rPr>
            </w:pPr>
            <w:r>
              <w:rPr>
                <w:rFonts w:ascii="Calibri" w:eastAsia="Calibri" w:hAnsi="Calibri" w:cs="Calibri"/>
                <w:sz w:val="22"/>
                <w:szCs w:val="22"/>
              </w:rPr>
              <w:t xml:space="preserve"> </w:t>
            </w:r>
          </w:p>
          <w:p w14:paraId="64E5C4ED" w14:textId="77777777" w:rsidR="004E78A4" w:rsidRDefault="004E78A4" w:rsidP="00283201">
            <w:pPr>
              <w:rPr>
                <w:rFonts w:ascii="Calibri" w:eastAsia="Calibri" w:hAnsi="Calibri" w:cs="Calibri"/>
                <w:sz w:val="22"/>
                <w:szCs w:val="22"/>
              </w:rPr>
            </w:pPr>
          </w:p>
        </w:tc>
        <w:tc>
          <w:tcPr>
            <w:tcW w:w="1700" w:type="dxa"/>
            <w:tcBorders>
              <w:top w:val="single" w:sz="4" w:space="0" w:color="000000"/>
              <w:left w:val="single" w:sz="4" w:space="0" w:color="000000"/>
              <w:bottom w:val="single" w:sz="4" w:space="0" w:color="auto"/>
              <w:right w:val="single" w:sz="4" w:space="0" w:color="000000"/>
            </w:tcBorders>
          </w:tcPr>
          <w:p w14:paraId="5DC0A185" w14:textId="77777777" w:rsidR="004E78A4" w:rsidRDefault="004E78A4" w:rsidP="00283201">
            <w:pPr>
              <w:tabs>
                <w:tab w:val="left" w:pos="775"/>
              </w:tabs>
              <w:jc w:val="center"/>
              <w:rPr>
                <w:rFonts w:ascii="Calibri" w:eastAsia="Calibri" w:hAnsi="Calibri" w:cs="Calibri"/>
                <w:sz w:val="22"/>
                <w:szCs w:val="22"/>
              </w:rPr>
            </w:pPr>
          </w:p>
          <w:p w14:paraId="42015AF6" w14:textId="77777777" w:rsidR="004E78A4" w:rsidRDefault="004E78A4" w:rsidP="00283201">
            <w:pPr>
              <w:tabs>
                <w:tab w:val="left" w:pos="775"/>
              </w:tabs>
              <w:jc w:val="center"/>
              <w:rPr>
                <w:rFonts w:ascii="Calibri" w:eastAsia="Calibri" w:hAnsi="Calibri" w:cs="Calibri"/>
                <w:sz w:val="22"/>
                <w:szCs w:val="22"/>
              </w:rPr>
            </w:pPr>
            <w:r>
              <w:rPr>
                <w:rFonts w:ascii="Calibri" w:eastAsia="Calibri" w:hAnsi="Calibri" w:cs="Calibri"/>
                <w:sz w:val="22"/>
                <w:szCs w:val="22"/>
              </w:rPr>
              <w:t>N/A</w:t>
            </w:r>
          </w:p>
          <w:p w14:paraId="490B5B92" w14:textId="77777777" w:rsidR="004E78A4" w:rsidRDefault="004E78A4" w:rsidP="00283201">
            <w:pPr>
              <w:tabs>
                <w:tab w:val="left" w:pos="775"/>
              </w:tabs>
              <w:jc w:val="center"/>
              <w:rPr>
                <w:rFonts w:ascii="Calibri" w:eastAsia="Calibri" w:hAnsi="Calibri" w:cs="Calibri"/>
                <w:sz w:val="22"/>
                <w:szCs w:val="22"/>
              </w:rPr>
            </w:pPr>
          </w:p>
        </w:tc>
      </w:tr>
      <w:tr w:rsidR="004E78A4" w14:paraId="63B96436" w14:textId="77777777" w:rsidTr="004E7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5"/>
        </w:trPr>
        <w:tc>
          <w:tcPr>
            <w:tcW w:w="1672" w:type="dxa"/>
            <w:tcBorders>
              <w:top w:val="single" w:sz="4" w:space="0" w:color="auto"/>
              <w:left w:val="single" w:sz="4" w:space="0" w:color="auto"/>
              <w:bottom w:val="single" w:sz="4" w:space="0" w:color="auto"/>
              <w:right w:val="single" w:sz="4" w:space="0" w:color="auto"/>
            </w:tcBorders>
          </w:tcPr>
          <w:p w14:paraId="49779C64" w14:textId="77777777" w:rsidR="004E78A4" w:rsidRDefault="004E78A4" w:rsidP="00283201">
            <w:pPr>
              <w:rPr>
                <w:rFonts w:ascii="Calibri" w:eastAsia="Calibri" w:hAnsi="Calibri" w:cs="Calibri"/>
                <w:sz w:val="22"/>
                <w:szCs w:val="22"/>
              </w:rPr>
            </w:pPr>
          </w:p>
          <w:p w14:paraId="0CB78145" w14:textId="0AA56A84" w:rsidR="004E78A4" w:rsidRDefault="004E78A4" w:rsidP="00283201">
            <w:pPr>
              <w:jc w:val="center"/>
              <w:rPr>
                <w:rFonts w:ascii="Calibri" w:eastAsia="Calibri" w:hAnsi="Calibri" w:cs="Calibri"/>
                <w:sz w:val="22"/>
                <w:szCs w:val="22"/>
              </w:rPr>
            </w:pPr>
            <w:r>
              <w:rPr>
                <w:rFonts w:ascii="Calibri" w:eastAsia="Calibri" w:hAnsi="Calibri" w:cs="Calibri"/>
                <w:sz w:val="22"/>
                <w:szCs w:val="22"/>
              </w:rPr>
              <w:t>16:</w:t>
            </w:r>
            <w:r>
              <w:rPr>
                <w:rFonts w:ascii="Calibri" w:eastAsia="Calibri" w:hAnsi="Calibri" w:cs="Calibri"/>
                <w:sz w:val="22"/>
                <w:szCs w:val="22"/>
              </w:rPr>
              <w:t>45</w:t>
            </w:r>
            <w:r>
              <w:rPr>
                <w:rFonts w:ascii="Calibri" w:eastAsia="Calibri" w:hAnsi="Calibri" w:cs="Calibri"/>
                <w:sz w:val="22"/>
                <w:szCs w:val="22"/>
              </w:rPr>
              <w:t>–18:</w:t>
            </w:r>
            <w:r>
              <w:rPr>
                <w:rFonts w:ascii="Calibri" w:eastAsia="Calibri" w:hAnsi="Calibri" w:cs="Calibri"/>
                <w:sz w:val="22"/>
                <w:szCs w:val="22"/>
              </w:rPr>
              <w:t>15</w:t>
            </w:r>
          </w:p>
        </w:tc>
        <w:tc>
          <w:tcPr>
            <w:tcW w:w="5950" w:type="dxa"/>
            <w:tcBorders>
              <w:top w:val="single" w:sz="4" w:space="0" w:color="auto"/>
              <w:left w:val="single" w:sz="4" w:space="0" w:color="auto"/>
              <w:bottom w:val="single" w:sz="4" w:space="0" w:color="auto"/>
              <w:right w:val="single" w:sz="4" w:space="0" w:color="auto"/>
            </w:tcBorders>
          </w:tcPr>
          <w:p w14:paraId="76E6FED8" w14:textId="77777777" w:rsidR="004E78A4" w:rsidRDefault="004E78A4" w:rsidP="00283201">
            <w:pPr>
              <w:tabs>
                <w:tab w:val="left" w:pos="775"/>
              </w:tabs>
              <w:jc w:val="both"/>
              <w:rPr>
                <w:rFonts w:ascii="Calibri" w:eastAsia="Calibri" w:hAnsi="Calibri" w:cs="Calibri"/>
                <w:sz w:val="22"/>
                <w:szCs w:val="22"/>
              </w:rPr>
            </w:pPr>
          </w:p>
          <w:p w14:paraId="16CB88F3" w14:textId="77777777" w:rsidR="004E78A4" w:rsidRDefault="004E78A4" w:rsidP="00283201">
            <w:pPr>
              <w:tabs>
                <w:tab w:val="left" w:pos="775"/>
              </w:tabs>
              <w:jc w:val="both"/>
              <w:rPr>
                <w:rFonts w:ascii="Calibri" w:eastAsia="Calibri" w:hAnsi="Calibri" w:cs="Calibri"/>
                <w:sz w:val="22"/>
                <w:szCs w:val="22"/>
              </w:rPr>
            </w:pPr>
            <w:r>
              <w:rPr>
                <w:rFonts w:ascii="Calibri" w:eastAsia="Calibri" w:hAnsi="Calibri" w:cs="Calibri"/>
                <w:b/>
                <w:sz w:val="22"/>
                <w:szCs w:val="22"/>
              </w:rPr>
              <w:t xml:space="preserve">Optional: Excursion to the Dubrovnik War Museum  </w:t>
            </w:r>
          </w:p>
          <w:p w14:paraId="19519C16" w14:textId="77777777" w:rsidR="004E78A4" w:rsidRDefault="004E78A4" w:rsidP="00283201">
            <w:pPr>
              <w:tabs>
                <w:tab w:val="left" w:pos="775"/>
              </w:tabs>
              <w:jc w:val="both"/>
              <w:rPr>
                <w:rFonts w:ascii="Calibri" w:eastAsia="Calibri" w:hAnsi="Calibri" w:cs="Calibri"/>
                <w:sz w:val="22"/>
                <w:szCs w:val="22"/>
              </w:rPr>
            </w:pPr>
          </w:p>
          <w:p w14:paraId="6ADDA83E" w14:textId="77777777" w:rsidR="004E78A4" w:rsidRDefault="004E78A4" w:rsidP="00283201">
            <w:pPr>
              <w:tabs>
                <w:tab w:val="left" w:pos="775"/>
              </w:tabs>
              <w:rPr>
                <w:rFonts w:ascii="Calibri" w:eastAsia="Calibri" w:hAnsi="Calibri" w:cs="Calibri"/>
                <w:sz w:val="22"/>
                <w:szCs w:val="22"/>
              </w:rPr>
            </w:pPr>
            <w:r>
              <w:rPr>
                <w:rFonts w:ascii="Calibri" w:eastAsia="Calibri" w:hAnsi="Calibri" w:cs="Calibri"/>
                <w:sz w:val="22"/>
                <w:szCs w:val="22"/>
              </w:rPr>
              <w:t xml:space="preserve">Joint visit with introduction by Rafaela </w:t>
            </w:r>
            <w:proofErr w:type="spellStart"/>
            <w:r>
              <w:rPr>
                <w:rFonts w:ascii="Calibri" w:eastAsia="Calibri" w:hAnsi="Calibri" w:cs="Calibri"/>
                <w:sz w:val="22"/>
                <w:szCs w:val="22"/>
              </w:rPr>
              <w:t>Kresic</w:t>
            </w:r>
            <w:proofErr w:type="spellEnd"/>
            <w:r>
              <w:rPr>
                <w:rFonts w:ascii="Calibri" w:eastAsia="Calibri" w:hAnsi="Calibri" w:cs="Calibri"/>
                <w:sz w:val="22"/>
                <w:szCs w:val="22"/>
              </w:rPr>
              <w:t xml:space="preserve"> (course coordinator and graduate of DAPS 2023)</w:t>
            </w:r>
          </w:p>
          <w:p w14:paraId="548C51D3" w14:textId="77777777" w:rsidR="004E78A4" w:rsidRDefault="004E78A4" w:rsidP="00283201">
            <w:pPr>
              <w:tabs>
                <w:tab w:val="left" w:pos="775"/>
              </w:tabs>
              <w:jc w:val="both"/>
              <w:rPr>
                <w:rFonts w:ascii="Calibri" w:eastAsia="Calibri" w:hAnsi="Calibri" w:cs="Calibri"/>
                <w:sz w:val="22"/>
                <w:szCs w:val="22"/>
              </w:rPr>
            </w:pPr>
          </w:p>
          <w:p w14:paraId="4475627E" w14:textId="77777777" w:rsidR="00184642" w:rsidRDefault="00184642" w:rsidP="00283201">
            <w:pPr>
              <w:tabs>
                <w:tab w:val="left" w:pos="775"/>
              </w:tabs>
              <w:jc w:val="both"/>
              <w:rPr>
                <w:rFonts w:ascii="Calibri" w:eastAsia="Calibri" w:hAnsi="Calibri" w:cs="Calibri"/>
                <w:sz w:val="22"/>
                <w:szCs w:val="22"/>
              </w:rPr>
            </w:pPr>
          </w:p>
          <w:p w14:paraId="4F724353" w14:textId="77777777" w:rsidR="00ED6CC1" w:rsidRDefault="00ED6CC1" w:rsidP="00283201">
            <w:pPr>
              <w:tabs>
                <w:tab w:val="left" w:pos="775"/>
              </w:tabs>
              <w:jc w:val="both"/>
              <w:rPr>
                <w:rFonts w:ascii="Calibri" w:eastAsia="Calibri" w:hAnsi="Calibri" w:cs="Calibri"/>
                <w:sz w:val="22"/>
                <w:szCs w:val="22"/>
              </w:rPr>
            </w:pPr>
          </w:p>
          <w:p w14:paraId="262BFCDF" w14:textId="77777777" w:rsidR="004E78A4" w:rsidRDefault="004E78A4" w:rsidP="00283201">
            <w:pPr>
              <w:tabs>
                <w:tab w:val="left" w:pos="775"/>
              </w:tabs>
              <w:jc w:val="both"/>
              <w:rPr>
                <w:rFonts w:ascii="Calibri" w:eastAsia="Calibri" w:hAnsi="Calibri" w:cs="Calibri"/>
                <w:sz w:val="22"/>
                <w:szCs w:val="22"/>
              </w:rPr>
            </w:pPr>
            <w:r>
              <w:rPr>
                <w:rFonts w:ascii="Calibri" w:eastAsia="Calibri" w:hAnsi="Calibri" w:cs="Calibri"/>
                <w:sz w:val="22"/>
                <w:szCs w:val="22"/>
              </w:rPr>
              <w:t xml:space="preserve">International Criminal Tribunal for the Former Yugoslavia, </w:t>
            </w:r>
            <w:hyperlink r:id="rId70">
              <w:r>
                <w:rPr>
                  <w:rFonts w:ascii="Calibri" w:eastAsia="Calibri" w:hAnsi="Calibri" w:cs="Calibri"/>
                  <w:color w:val="0563C1"/>
                  <w:sz w:val="22"/>
                  <w:szCs w:val="22"/>
                  <w:u w:val="single"/>
                </w:rPr>
                <w:t>Dubrovnik and Crimes Against Cultural Heritage</w:t>
              </w:r>
            </w:hyperlink>
            <w:r>
              <w:rPr>
                <w:rFonts w:ascii="Calibri" w:eastAsia="Calibri" w:hAnsi="Calibri" w:cs="Calibri"/>
                <w:sz w:val="22"/>
                <w:szCs w:val="22"/>
              </w:rPr>
              <w:t xml:space="preserve">, documentary </w:t>
            </w:r>
          </w:p>
          <w:p w14:paraId="0090BC1A" w14:textId="77777777" w:rsidR="004E78A4" w:rsidRDefault="004E78A4" w:rsidP="00283201">
            <w:pPr>
              <w:tabs>
                <w:tab w:val="left" w:pos="775"/>
              </w:tabs>
              <w:jc w:val="both"/>
              <w:rPr>
                <w:rFonts w:ascii="Calibri" w:eastAsia="Calibri" w:hAnsi="Calibri" w:cs="Calibri"/>
                <w:sz w:val="22"/>
                <w:szCs w:val="22"/>
              </w:rPr>
            </w:pPr>
          </w:p>
          <w:p w14:paraId="4B8CD0B1" w14:textId="77777777" w:rsidR="004E78A4" w:rsidRDefault="004E78A4" w:rsidP="00283201">
            <w:pPr>
              <w:tabs>
                <w:tab w:val="left" w:pos="775"/>
              </w:tabs>
              <w:jc w:val="both"/>
              <w:rPr>
                <w:rFonts w:ascii="Calibri" w:eastAsia="Calibri" w:hAnsi="Calibri" w:cs="Calibri"/>
                <w:color w:val="0563C1"/>
                <w:sz w:val="22"/>
                <w:szCs w:val="22"/>
                <w:u w:val="single"/>
              </w:rPr>
            </w:pPr>
            <w:r>
              <w:rPr>
                <w:rFonts w:ascii="Calibri" w:eastAsia="Calibri" w:hAnsi="Calibri" w:cs="Calibri"/>
                <w:sz w:val="22"/>
                <w:szCs w:val="22"/>
              </w:rPr>
              <w:t xml:space="preserve">International Criminal Tribunal for the Former Yugoslavia, </w:t>
            </w:r>
            <w:hyperlink r:id="rId71">
              <w:r>
                <w:rPr>
                  <w:rFonts w:ascii="Calibri" w:eastAsia="Calibri" w:hAnsi="Calibri" w:cs="Calibri"/>
                  <w:color w:val="0563C1"/>
                  <w:sz w:val="22"/>
                  <w:szCs w:val="22"/>
                  <w:u w:val="single"/>
                </w:rPr>
                <w:t xml:space="preserve">Case Information Sheet, Dubrovnik: </w:t>
              </w:r>
              <w:proofErr w:type="spellStart"/>
              <w:r>
                <w:rPr>
                  <w:rFonts w:ascii="Calibri" w:eastAsia="Calibri" w:hAnsi="Calibri" w:cs="Calibri"/>
                  <w:color w:val="0563C1"/>
                  <w:sz w:val="22"/>
                  <w:szCs w:val="22"/>
                  <w:u w:val="single"/>
                </w:rPr>
                <w:t>Pavle</w:t>
              </w:r>
              <w:proofErr w:type="spellEnd"/>
              <w:r>
                <w:rPr>
                  <w:rFonts w:ascii="Calibri" w:eastAsia="Calibri" w:hAnsi="Calibri" w:cs="Calibri"/>
                  <w:color w:val="0563C1"/>
                  <w:sz w:val="22"/>
                  <w:szCs w:val="22"/>
                  <w:u w:val="single"/>
                </w:rPr>
                <w:t xml:space="preserve"> Strugar</w:t>
              </w:r>
            </w:hyperlink>
          </w:p>
          <w:p w14:paraId="742EE653" w14:textId="77777777" w:rsidR="004E78A4" w:rsidRDefault="004E78A4" w:rsidP="00283201">
            <w:pPr>
              <w:tabs>
                <w:tab w:val="left" w:pos="775"/>
              </w:tabs>
              <w:jc w:val="both"/>
              <w:rPr>
                <w:rFonts w:ascii="Calibri" w:eastAsia="Calibri" w:hAnsi="Calibri" w:cs="Calibri"/>
                <w:color w:val="0563C1"/>
                <w:sz w:val="22"/>
                <w:szCs w:val="22"/>
                <w:u w:val="single"/>
              </w:rPr>
            </w:pPr>
          </w:p>
          <w:p w14:paraId="4646E328" w14:textId="77777777" w:rsidR="004E78A4" w:rsidRDefault="004E78A4" w:rsidP="00283201">
            <w:pPr>
              <w:tabs>
                <w:tab w:val="left" w:pos="775"/>
              </w:tabs>
              <w:jc w:val="both"/>
              <w:rPr>
                <w:rFonts w:ascii="Calibri" w:eastAsia="Calibri" w:hAnsi="Calibri" w:cs="Calibri"/>
                <w:sz w:val="22"/>
                <w:szCs w:val="22"/>
              </w:rPr>
            </w:pPr>
            <w:r>
              <w:rPr>
                <w:rFonts w:ascii="Calibri" w:eastAsia="Calibri" w:hAnsi="Calibri" w:cs="Calibri"/>
                <w:sz w:val="22"/>
                <w:szCs w:val="22"/>
              </w:rPr>
              <w:t xml:space="preserve">Ivana </w:t>
            </w:r>
            <w:proofErr w:type="spellStart"/>
            <w:r>
              <w:rPr>
                <w:rFonts w:ascii="Calibri" w:eastAsia="Calibri" w:hAnsi="Calibri" w:cs="Calibri"/>
                <w:sz w:val="22"/>
                <w:szCs w:val="22"/>
              </w:rPr>
              <w:t>Polic</w:t>
            </w:r>
            <w:proofErr w:type="spellEnd"/>
            <w:r>
              <w:rPr>
                <w:rFonts w:ascii="Calibri" w:eastAsia="Calibri" w:hAnsi="Calibri" w:cs="Calibri"/>
                <w:sz w:val="22"/>
                <w:szCs w:val="22"/>
              </w:rPr>
              <w:t xml:space="preserve">, </w:t>
            </w:r>
            <w:hyperlink r:id="rId72" w:history="1">
              <w:r w:rsidRPr="00A544D4">
                <w:rPr>
                  <w:rStyle w:val="Hyperlink"/>
                  <w:rFonts w:ascii="Calibri" w:eastAsia="Calibri" w:hAnsi="Calibri" w:cs="Calibri"/>
                  <w:sz w:val="22"/>
                  <w:szCs w:val="22"/>
                </w:rPr>
                <w:t>Three Decades On, War’s Legacy Still Overshadows Croatia</w:t>
              </w:r>
            </w:hyperlink>
            <w:r>
              <w:rPr>
                <w:rFonts w:ascii="Calibri" w:eastAsia="Calibri" w:hAnsi="Calibri" w:cs="Calibri"/>
                <w:sz w:val="22"/>
                <w:szCs w:val="22"/>
              </w:rPr>
              <w:t>, Balkan Transitional Justice, 31 March 2021</w:t>
            </w:r>
          </w:p>
          <w:p w14:paraId="288549AD" w14:textId="77777777" w:rsidR="004E78A4" w:rsidRDefault="004E78A4" w:rsidP="00283201">
            <w:pPr>
              <w:tabs>
                <w:tab w:val="left" w:pos="775"/>
              </w:tabs>
              <w:jc w:val="both"/>
              <w:rPr>
                <w:rFonts w:ascii="Calibri" w:eastAsia="Calibri" w:hAnsi="Calibri" w:cs="Calibri"/>
                <w:sz w:val="22"/>
                <w:szCs w:val="22"/>
              </w:rPr>
            </w:pPr>
          </w:p>
          <w:p w14:paraId="1C684B04" w14:textId="77777777" w:rsidR="004E78A4" w:rsidRDefault="004E78A4" w:rsidP="00283201">
            <w:pPr>
              <w:tabs>
                <w:tab w:val="left" w:pos="775"/>
              </w:tabs>
              <w:jc w:val="both"/>
              <w:rPr>
                <w:rFonts w:ascii="Calibri" w:eastAsia="Calibri" w:hAnsi="Calibri" w:cs="Calibri"/>
                <w:sz w:val="22"/>
                <w:szCs w:val="22"/>
              </w:rPr>
            </w:pPr>
          </w:p>
        </w:tc>
        <w:tc>
          <w:tcPr>
            <w:tcW w:w="1700" w:type="dxa"/>
            <w:tcBorders>
              <w:top w:val="single" w:sz="4" w:space="0" w:color="auto"/>
              <w:left w:val="single" w:sz="4" w:space="0" w:color="auto"/>
              <w:bottom w:val="single" w:sz="4" w:space="0" w:color="auto"/>
              <w:right w:val="single" w:sz="4" w:space="0" w:color="auto"/>
            </w:tcBorders>
          </w:tcPr>
          <w:p w14:paraId="681291C5" w14:textId="77777777" w:rsidR="004E78A4" w:rsidRDefault="004E78A4" w:rsidP="00283201">
            <w:pPr>
              <w:jc w:val="center"/>
              <w:rPr>
                <w:rFonts w:ascii="Calibri" w:eastAsia="Calibri" w:hAnsi="Calibri" w:cs="Calibri"/>
                <w:sz w:val="22"/>
                <w:szCs w:val="22"/>
              </w:rPr>
            </w:pPr>
          </w:p>
          <w:p w14:paraId="2B6F310C" w14:textId="77777777" w:rsidR="004E78A4" w:rsidRDefault="004E78A4" w:rsidP="00283201">
            <w:pPr>
              <w:jc w:val="center"/>
              <w:rPr>
                <w:rFonts w:ascii="Calibri" w:eastAsia="Calibri" w:hAnsi="Calibri" w:cs="Calibri"/>
                <w:sz w:val="22"/>
                <w:szCs w:val="22"/>
              </w:rPr>
            </w:pPr>
            <w:r>
              <w:rPr>
                <w:rFonts w:ascii="Calibri" w:eastAsia="Calibri" w:hAnsi="Calibri" w:cs="Calibri"/>
                <w:sz w:val="22"/>
                <w:szCs w:val="22"/>
              </w:rPr>
              <w:t>N/A</w:t>
            </w:r>
          </w:p>
        </w:tc>
      </w:tr>
    </w:tbl>
    <w:p w14:paraId="3DF20063" w14:textId="77777777" w:rsidR="004E78A4" w:rsidRDefault="004E78A4" w:rsidP="004E78A4">
      <w:pPr>
        <w:rPr>
          <w:rFonts w:ascii="Calibri" w:eastAsia="Calibri" w:hAnsi="Calibri" w:cs="Calibri"/>
          <w:sz w:val="16"/>
          <w:szCs w:val="16"/>
        </w:rPr>
      </w:pPr>
    </w:p>
    <w:p w14:paraId="5DA0CDE2" w14:textId="77777777" w:rsidR="00FD2D7B" w:rsidRDefault="00FD2D7B">
      <w:pPr>
        <w:rPr>
          <w:rFonts w:ascii="Calibri" w:eastAsia="Calibri" w:hAnsi="Calibri" w:cs="Calibri"/>
          <w:sz w:val="16"/>
          <w:szCs w:val="16"/>
        </w:rPr>
      </w:pPr>
    </w:p>
    <w:p w14:paraId="6F8F7A26" w14:textId="77777777" w:rsidR="00ED6CC1" w:rsidRDefault="00ED6CC1">
      <w:pPr>
        <w:rPr>
          <w:rFonts w:ascii="Calibri" w:eastAsia="Calibri" w:hAnsi="Calibri" w:cs="Calibri"/>
          <w:sz w:val="16"/>
          <w:szCs w:val="16"/>
        </w:rPr>
      </w:pPr>
    </w:p>
    <w:p w14:paraId="7D0735BC" w14:textId="1CE37028" w:rsidR="00FD2D7B" w:rsidRDefault="00000000">
      <w:pPr>
        <w:rPr>
          <w:rFonts w:ascii="Calibri" w:eastAsia="Calibri" w:hAnsi="Calibri" w:cs="Calibri"/>
          <w:sz w:val="32"/>
          <w:szCs w:val="32"/>
        </w:rPr>
      </w:pPr>
      <w:r>
        <w:rPr>
          <w:rFonts w:ascii="Calibri" w:eastAsia="Calibri" w:hAnsi="Calibri" w:cs="Calibri"/>
          <w:b/>
          <w:sz w:val="32"/>
          <w:szCs w:val="32"/>
        </w:rPr>
        <w:t>THURSDAY, 1</w:t>
      </w:r>
      <w:r w:rsidR="003A5D1A">
        <w:rPr>
          <w:rFonts w:ascii="Calibri" w:eastAsia="Calibri" w:hAnsi="Calibri" w:cs="Calibri"/>
          <w:b/>
          <w:sz w:val="32"/>
          <w:szCs w:val="32"/>
        </w:rPr>
        <w:t>6</w:t>
      </w:r>
      <w:r>
        <w:rPr>
          <w:rFonts w:ascii="Calibri" w:eastAsia="Calibri" w:hAnsi="Calibri" w:cs="Calibri"/>
          <w:b/>
          <w:sz w:val="32"/>
          <w:szCs w:val="32"/>
        </w:rPr>
        <w:t xml:space="preserve"> MAY</w:t>
      </w:r>
    </w:p>
    <w:p w14:paraId="18A556F3" w14:textId="77777777" w:rsidR="00FD2D7B" w:rsidRDefault="00FD2D7B">
      <w:pPr>
        <w:rPr>
          <w:rFonts w:ascii="Calibri" w:eastAsia="Calibri" w:hAnsi="Calibri" w:cs="Calibri"/>
          <w:sz w:val="16"/>
          <w:szCs w:val="16"/>
        </w:rPr>
      </w:pPr>
    </w:p>
    <w:p w14:paraId="1A056040" w14:textId="77777777" w:rsidR="00FD2D7B" w:rsidRDefault="00FD2D7B">
      <w:pPr>
        <w:rPr>
          <w:rFonts w:ascii="Calibri" w:eastAsia="Calibri" w:hAnsi="Calibri" w:cs="Calibri"/>
          <w:sz w:val="16"/>
          <w:szCs w:val="16"/>
        </w:rPr>
      </w:pPr>
    </w:p>
    <w:tbl>
      <w:tblPr>
        <w:tblStyle w:val="a5"/>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1"/>
        <w:gridCol w:w="6090"/>
        <w:gridCol w:w="1701"/>
      </w:tblGrid>
      <w:tr w:rsidR="004E78A4" w14:paraId="0EA6828D" w14:textId="77777777" w:rsidTr="00283201">
        <w:tc>
          <w:tcPr>
            <w:tcW w:w="1531" w:type="dxa"/>
            <w:tcBorders>
              <w:top w:val="single" w:sz="4" w:space="0" w:color="000000"/>
              <w:left w:val="single" w:sz="4" w:space="0" w:color="000000"/>
              <w:bottom w:val="single" w:sz="4" w:space="0" w:color="000000"/>
              <w:right w:val="single" w:sz="4" w:space="0" w:color="000000"/>
            </w:tcBorders>
          </w:tcPr>
          <w:p w14:paraId="3F783EF4" w14:textId="77777777" w:rsidR="004E78A4" w:rsidRDefault="004E78A4" w:rsidP="00283201">
            <w:pPr>
              <w:jc w:val="center"/>
              <w:rPr>
                <w:rFonts w:ascii="Calibri" w:eastAsia="Calibri" w:hAnsi="Calibri" w:cs="Calibri"/>
                <w:sz w:val="22"/>
                <w:szCs w:val="22"/>
              </w:rPr>
            </w:pPr>
            <w:r>
              <w:rPr>
                <w:rFonts w:ascii="Calibri" w:eastAsia="Calibri" w:hAnsi="Calibri" w:cs="Calibri"/>
                <w:sz w:val="22"/>
                <w:szCs w:val="22"/>
              </w:rPr>
              <w:t>Dubrovnik time</w:t>
            </w:r>
          </w:p>
        </w:tc>
        <w:tc>
          <w:tcPr>
            <w:tcW w:w="6090" w:type="dxa"/>
            <w:tcBorders>
              <w:top w:val="single" w:sz="4" w:space="0" w:color="000000"/>
              <w:left w:val="single" w:sz="4" w:space="0" w:color="000000"/>
              <w:bottom w:val="single" w:sz="4" w:space="0" w:color="000000"/>
              <w:right w:val="single" w:sz="4" w:space="0" w:color="000000"/>
            </w:tcBorders>
          </w:tcPr>
          <w:p w14:paraId="0313F488" w14:textId="77777777" w:rsidR="004E78A4" w:rsidRDefault="004E78A4" w:rsidP="00283201">
            <w:pPr>
              <w:ind w:left="34"/>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F98A960" w14:textId="77777777" w:rsidR="004E78A4" w:rsidRDefault="004E78A4" w:rsidP="00283201">
            <w:pPr>
              <w:ind w:left="34"/>
              <w:jc w:val="center"/>
              <w:rPr>
                <w:rFonts w:ascii="Calibri" w:eastAsia="Calibri" w:hAnsi="Calibri" w:cs="Calibri"/>
                <w:sz w:val="22"/>
                <w:szCs w:val="22"/>
              </w:rPr>
            </w:pPr>
            <w:r>
              <w:rPr>
                <w:rFonts w:ascii="Calibri" w:eastAsia="Calibri" w:hAnsi="Calibri" w:cs="Calibri"/>
                <w:sz w:val="22"/>
                <w:szCs w:val="22"/>
              </w:rPr>
              <w:t>Brisbane time</w:t>
            </w:r>
          </w:p>
        </w:tc>
      </w:tr>
      <w:tr w:rsidR="004E78A4" w14:paraId="62E596B8" w14:textId="77777777" w:rsidTr="005B5D48">
        <w:trPr>
          <w:trHeight w:val="391"/>
        </w:trPr>
        <w:tc>
          <w:tcPr>
            <w:tcW w:w="1531" w:type="dxa"/>
            <w:tcBorders>
              <w:top w:val="single" w:sz="4" w:space="0" w:color="000000"/>
              <w:left w:val="single" w:sz="4" w:space="0" w:color="000000"/>
              <w:bottom w:val="single" w:sz="4" w:space="0" w:color="000000"/>
              <w:right w:val="single" w:sz="4" w:space="0" w:color="000000"/>
            </w:tcBorders>
          </w:tcPr>
          <w:p w14:paraId="24EB07F5" w14:textId="77777777" w:rsidR="004E78A4" w:rsidRDefault="004E78A4" w:rsidP="00283201">
            <w:pPr>
              <w:rPr>
                <w:rFonts w:ascii="Calibri" w:eastAsia="Calibri" w:hAnsi="Calibri" w:cs="Calibri"/>
                <w:sz w:val="22"/>
                <w:szCs w:val="22"/>
              </w:rPr>
            </w:pPr>
          </w:p>
          <w:p w14:paraId="679D0656" w14:textId="0FFB6225" w:rsidR="004E78A4" w:rsidRDefault="009A6A25" w:rsidP="00283201">
            <w:pPr>
              <w:jc w:val="center"/>
              <w:rPr>
                <w:rFonts w:ascii="Calibri" w:eastAsia="Calibri" w:hAnsi="Calibri" w:cs="Calibri"/>
                <w:sz w:val="22"/>
                <w:szCs w:val="22"/>
              </w:rPr>
            </w:pPr>
            <w:r>
              <w:rPr>
                <w:rFonts w:ascii="Calibri" w:eastAsia="Calibri" w:hAnsi="Calibri" w:cs="Calibri"/>
                <w:sz w:val="22"/>
                <w:szCs w:val="22"/>
              </w:rPr>
              <w:t>9</w:t>
            </w:r>
            <w:r w:rsidR="004E78A4">
              <w:rPr>
                <w:rFonts w:ascii="Calibri" w:eastAsia="Calibri" w:hAnsi="Calibri" w:cs="Calibri"/>
                <w:sz w:val="22"/>
                <w:szCs w:val="22"/>
              </w:rPr>
              <w:t>:</w:t>
            </w:r>
            <w:r>
              <w:rPr>
                <w:rFonts w:ascii="Calibri" w:eastAsia="Calibri" w:hAnsi="Calibri" w:cs="Calibri"/>
                <w:sz w:val="22"/>
                <w:szCs w:val="22"/>
              </w:rPr>
              <w:t>00</w:t>
            </w:r>
            <w:r w:rsidR="004E78A4">
              <w:rPr>
                <w:rFonts w:ascii="Calibri" w:eastAsia="Calibri" w:hAnsi="Calibri" w:cs="Calibri"/>
                <w:sz w:val="22"/>
                <w:szCs w:val="22"/>
              </w:rPr>
              <w:t>–</w:t>
            </w:r>
            <w:r>
              <w:rPr>
                <w:rFonts w:ascii="Calibri" w:eastAsia="Calibri" w:hAnsi="Calibri" w:cs="Calibri"/>
                <w:sz w:val="22"/>
                <w:szCs w:val="22"/>
              </w:rPr>
              <w:t>10</w:t>
            </w:r>
            <w:r w:rsidR="004E78A4">
              <w:rPr>
                <w:rFonts w:ascii="Calibri" w:eastAsia="Calibri" w:hAnsi="Calibri" w:cs="Calibri"/>
                <w:sz w:val="22"/>
                <w:szCs w:val="22"/>
              </w:rPr>
              <w:t>:</w:t>
            </w:r>
            <w:r w:rsidR="002571D0">
              <w:rPr>
                <w:rFonts w:ascii="Calibri" w:eastAsia="Calibri" w:hAnsi="Calibri" w:cs="Calibri"/>
                <w:sz w:val="22"/>
                <w:szCs w:val="22"/>
              </w:rPr>
              <w:t>15</w:t>
            </w:r>
          </w:p>
        </w:tc>
        <w:tc>
          <w:tcPr>
            <w:tcW w:w="6090" w:type="dxa"/>
            <w:tcBorders>
              <w:top w:val="single" w:sz="4" w:space="0" w:color="000000"/>
              <w:left w:val="single" w:sz="4" w:space="0" w:color="000000"/>
              <w:bottom w:val="single" w:sz="4" w:space="0" w:color="auto"/>
              <w:right w:val="single" w:sz="4" w:space="0" w:color="000000"/>
            </w:tcBorders>
          </w:tcPr>
          <w:p w14:paraId="64986F8B" w14:textId="77777777" w:rsidR="00FD3EFD" w:rsidRDefault="00FD3EFD" w:rsidP="00283201">
            <w:pPr>
              <w:rPr>
                <w:rFonts w:ascii="Calibri" w:eastAsia="Calibri" w:hAnsi="Calibri" w:cs="Calibri"/>
                <w:sz w:val="22"/>
                <w:szCs w:val="22"/>
              </w:rPr>
            </w:pPr>
          </w:p>
          <w:p w14:paraId="43B8E5A4" w14:textId="797E89E7" w:rsidR="009A6A25" w:rsidRPr="009A6A25" w:rsidRDefault="009A6A25" w:rsidP="00283201">
            <w:pPr>
              <w:rPr>
                <w:rFonts w:ascii="Calibri" w:eastAsia="Calibri" w:hAnsi="Calibri" w:cs="Calibri"/>
                <w:b/>
                <w:bCs/>
                <w:sz w:val="22"/>
                <w:szCs w:val="22"/>
              </w:rPr>
            </w:pPr>
            <w:r w:rsidRPr="009A6A25">
              <w:rPr>
                <w:rFonts w:ascii="Calibri" w:eastAsia="Calibri" w:hAnsi="Calibri" w:cs="Calibri"/>
                <w:b/>
                <w:bCs/>
                <w:sz w:val="22"/>
                <w:szCs w:val="22"/>
              </w:rPr>
              <w:t>Slovenia on the UN Security Council: What Space for R2P?</w:t>
            </w:r>
          </w:p>
          <w:p w14:paraId="0DDB43A6" w14:textId="77777777" w:rsidR="009A6A25" w:rsidRDefault="009A6A25" w:rsidP="00283201">
            <w:pPr>
              <w:rPr>
                <w:rFonts w:ascii="Calibri" w:eastAsia="Calibri" w:hAnsi="Calibri" w:cs="Calibri"/>
                <w:sz w:val="22"/>
                <w:szCs w:val="22"/>
              </w:rPr>
            </w:pPr>
          </w:p>
          <w:p w14:paraId="4E0B286C" w14:textId="77777777" w:rsidR="00F673BF" w:rsidRDefault="00F673BF" w:rsidP="00F673BF">
            <w:pPr>
              <w:rPr>
                <w:rFonts w:ascii="Calibri" w:eastAsia="Calibri" w:hAnsi="Calibri" w:cs="Calibri"/>
                <w:sz w:val="22"/>
                <w:szCs w:val="22"/>
              </w:rPr>
            </w:pPr>
            <w:r>
              <w:rPr>
                <w:rFonts w:ascii="Calibri" w:eastAsia="Calibri" w:hAnsi="Calibri" w:cs="Calibri"/>
                <w:sz w:val="22"/>
                <w:szCs w:val="22"/>
              </w:rPr>
              <w:t>Moderator: Martin Mennecke</w:t>
            </w:r>
          </w:p>
          <w:p w14:paraId="24EA5D54" w14:textId="77777777" w:rsidR="00F673BF" w:rsidRDefault="00F673BF" w:rsidP="00283201">
            <w:pPr>
              <w:rPr>
                <w:rFonts w:ascii="Calibri" w:eastAsia="Calibri" w:hAnsi="Calibri" w:cs="Calibri"/>
                <w:sz w:val="22"/>
                <w:szCs w:val="22"/>
              </w:rPr>
            </w:pPr>
          </w:p>
          <w:p w14:paraId="125EF8E0" w14:textId="50B31234" w:rsidR="009A6A25" w:rsidRDefault="00DA0C0E" w:rsidP="00283201">
            <w:pPr>
              <w:rPr>
                <w:rFonts w:ascii="Calibri" w:eastAsia="Calibri" w:hAnsi="Calibri" w:cs="Calibri"/>
                <w:sz w:val="22"/>
                <w:szCs w:val="22"/>
              </w:rPr>
            </w:pPr>
            <w:hyperlink r:id="rId73" w:history="1">
              <w:proofErr w:type="spellStart"/>
              <w:r w:rsidR="009A6A25" w:rsidRPr="00DA0C0E">
                <w:rPr>
                  <w:rStyle w:val="Hyperlink"/>
                  <w:rFonts w:ascii="Calibri" w:eastAsia="Calibri" w:hAnsi="Calibri" w:cs="Calibri"/>
                  <w:i/>
                  <w:iCs/>
                  <w:sz w:val="22"/>
                  <w:szCs w:val="22"/>
                </w:rPr>
                <w:t>Blanka</w:t>
              </w:r>
              <w:proofErr w:type="spellEnd"/>
              <w:r w:rsidR="009A6A25" w:rsidRPr="00DA0C0E">
                <w:rPr>
                  <w:rStyle w:val="Hyperlink"/>
                  <w:rFonts w:ascii="Calibri" w:eastAsia="Calibri" w:hAnsi="Calibri" w:cs="Calibri"/>
                  <w:i/>
                  <w:iCs/>
                  <w:sz w:val="22"/>
                  <w:szCs w:val="22"/>
                </w:rPr>
                <w:t xml:space="preserve"> </w:t>
              </w:r>
              <w:proofErr w:type="spellStart"/>
              <w:r w:rsidR="009A6A25" w:rsidRPr="00DA0C0E">
                <w:rPr>
                  <w:rStyle w:val="Hyperlink"/>
                  <w:rFonts w:ascii="Calibri" w:eastAsia="Calibri" w:hAnsi="Calibri" w:cs="Calibri"/>
                  <w:i/>
                  <w:iCs/>
                  <w:sz w:val="22"/>
                  <w:szCs w:val="22"/>
                </w:rPr>
                <w:t>Jamnisek</w:t>
              </w:r>
              <w:proofErr w:type="spellEnd"/>
            </w:hyperlink>
            <w:r w:rsidR="009A6A25">
              <w:rPr>
                <w:rFonts w:ascii="Calibri" w:eastAsia="Calibri" w:hAnsi="Calibri" w:cs="Calibri"/>
                <w:sz w:val="22"/>
                <w:szCs w:val="22"/>
              </w:rPr>
              <w:t xml:space="preserve"> (Ministry of Foreign Affairs, Slovenia)</w:t>
            </w:r>
          </w:p>
          <w:p w14:paraId="74FB3EA3" w14:textId="77777777" w:rsidR="009A6A25" w:rsidRDefault="009A6A25" w:rsidP="00283201">
            <w:pPr>
              <w:rPr>
                <w:rFonts w:ascii="Calibri" w:eastAsia="Calibri" w:hAnsi="Calibri" w:cs="Calibri"/>
                <w:sz w:val="22"/>
                <w:szCs w:val="22"/>
              </w:rPr>
            </w:pPr>
          </w:p>
          <w:p w14:paraId="12824C8E" w14:textId="77777777" w:rsidR="00D537D5" w:rsidRDefault="00D537D5" w:rsidP="00283201">
            <w:pPr>
              <w:rPr>
                <w:rFonts w:ascii="Calibri" w:eastAsia="Calibri" w:hAnsi="Calibri" w:cs="Calibri"/>
                <w:sz w:val="22"/>
                <w:szCs w:val="22"/>
              </w:rPr>
            </w:pPr>
          </w:p>
          <w:p w14:paraId="1E4EDD39" w14:textId="09557DEF" w:rsidR="009A6A25" w:rsidRDefault="00DA0C0E" w:rsidP="00283201">
            <w:pPr>
              <w:rPr>
                <w:rFonts w:ascii="Calibri" w:eastAsia="Calibri" w:hAnsi="Calibri" w:cs="Calibri"/>
                <w:sz w:val="22"/>
                <w:szCs w:val="22"/>
              </w:rPr>
            </w:pPr>
            <w:r>
              <w:rPr>
                <w:rFonts w:ascii="Calibri" w:eastAsia="Calibri" w:hAnsi="Calibri" w:cs="Calibri"/>
                <w:sz w:val="22"/>
                <w:szCs w:val="22"/>
              </w:rPr>
              <w:t xml:space="preserve">Asia Pacific Centre for R2P and Global Centre for R2P, </w:t>
            </w:r>
            <w:hyperlink r:id="rId74" w:anchor=":~:text=“A%20Framework%20for%20Action%20for,and%20respond%20to%20atrocity%20crimes." w:history="1">
              <w:r w:rsidRPr="00DA0C0E">
                <w:rPr>
                  <w:rStyle w:val="Hyperlink"/>
                  <w:rFonts w:ascii="Calibri" w:eastAsia="Calibri" w:hAnsi="Calibri" w:cs="Calibri"/>
                  <w:sz w:val="22"/>
                  <w:szCs w:val="22"/>
                </w:rPr>
                <w:t>A Framework for Action for the Responsibility to Protect</w:t>
              </w:r>
            </w:hyperlink>
            <w:r w:rsidR="00FC5547">
              <w:rPr>
                <w:rFonts w:ascii="Calibri" w:eastAsia="Calibri" w:hAnsi="Calibri" w:cs="Calibri"/>
                <w:sz w:val="22"/>
                <w:szCs w:val="22"/>
              </w:rPr>
              <w:t xml:space="preserve">, </w:t>
            </w:r>
            <w:r>
              <w:rPr>
                <w:rFonts w:ascii="Calibri" w:eastAsia="Calibri" w:hAnsi="Calibri" w:cs="Calibri"/>
                <w:sz w:val="22"/>
                <w:szCs w:val="22"/>
              </w:rPr>
              <w:t xml:space="preserve">2023, </w:t>
            </w:r>
            <w:r w:rsidR="00FC5547">
              <w:rPr>
                <w:rFonts w:ascii="Calibri" w:eastAsia="Calibri" w:hAnsi="Calibri" w:cs="Calibri"/>
                <w:sz w:val="22"/>
                <w:szCs w:val="22"/>
              </w:rPr>
              <w:t>2</w:t>
            </w:r>
            <w:r>
              <w:rPr>
                <w:rFonts w:ascii="Calibri" w:eastAsia="Calibri" w:hAnsi="Calibri" w:cs="Calibri"/>
                <w:sz w:val="22"/>
                <w:szCs w:val="22"/>
              </w:rPr>
              <w:t>6-27</w:t>
            </w:r>
          </w:p>
          <w:p w14:paraId="7E1DD6AB" w14:textId="77777777" w:rsidR="00FD3EFD" w:rsidRDefault="00FD3EFD" w:rsidP="00283201">
            <w:pPr>
              <w:rPr>
                <w:rFonts w:ascii="Calibri" w:eastAsia="Calibri" w:hAnsi="Calibri" w:cs="Calibri"/>
                <w:sz w:val="22"/>
                <w:szCs w:val="22"/>
              </w:rPr>
            </w:pPr>
          </w:p>
          <w:p w14:paraId="354CFB57" w14:textId="164D0E5A" w:rsidR="002233A5" w:rsidRDefault="002233A5" w:rsidP="00283201">
            <w:pPr>
              <w:rPr>
                <w:rFonts w:ascii="Calibri" w:eastAsia="Calibri" w:hAnsi="Calibri" w:cs="Calibri"/>
                <w:sz w:val="22"/>
                <w:szCs w:val="22"/>
              </w:rPr>
            </w:pPr>
            <w:proofErr w:type="spellStart"/>
            <w:r>
              <w:rPr>
                <w:rFonts w:ascii="Calibri" w:eastAsia="Calibri" w:hAnsi="Calibri" w:cs="Calibri"/>
                <w:sz w:val="22"/>
                <w:szCs w:val="22"/>
              </w:rPr>
              <w:t>Vasilka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Sancin</w:t>
            </w:r>
            <w:proofErr w:type="spellEnd"/>
            <w:r>
              <w:rPr>
                <w:rFonts w:ascii="Calibri" w:eastAsia="Calibri" w:hAnsi="Calibri" w:cs="Calibri"/>
                <w:sz w:val="22"/>
                <w:szCs w:val="22"/>
              </w:rPr>
              <w:t xml:space="preserve">, </w:t>
            </w:r>
            <w:hyperlink r:id="rId75" w:history="1">
              <w:r w:rsidRPr="002233A5">
                <w:rPr>
                  <w:rStyle w:val="Hyperlink"/>
                  <w:rFonts w:ascii="Calibri" w:eastAsia="Calibri" w:hAnsi="Calibri" w:cs="Calibri"/>
                  <w:sz w:val="22"/>
                  <w:szCs w:val="22"/>
                </w:rPr>
                <w:t>UN Security Council Membership as a Litmus Test for Slovenia’s Commitment to R2P</w:t>
              </w:r>
            </w:hyperlink>
            <w:r>
              <w:rPr>
                <w:rFonts w:ascii="Calibri" w:eastAsia="Calibri" w:hAnsi="Calibri" w:cs="Calibri"/>
                <w:sz w:val="22"/>
                <w:szCs w:val="22"/>
              </w:rPr>
              <w:t>, Nordic Journal for Human Rights, 2024</w:t>
            </w:r>
          </w:p>
          <w:p w14:paraId="1410C2EB" w14:textId="77777777" w:rsidR="00E97E62" w:rsidRDefault="00E97E62" w:rsidP="00283201">
            <w:pPr>
              <w:rPr>
                <w:rFonts w:ascii="Calibri" w:eastAsia="Calibri" w:hAnsi="Calibri" w:cs="Calibri"/>
                <w:sz w:val="22"/>
                <w:szCs w:val="22"/>
              </w:rPr>
            </w:pPr>
          </w:p>
          <w:p w14:paraId="783A98EA" w14:textId="529E3E0F" w:rsidR="00E97E62" w:rsidRDefault="00E97E62" w:rsidP="00283201">
            <w:pPr>
              <w:rPr>
                <w:rFonts w:ascii="Calibri" w:eastAsia="Calibri" w:hAnsi="Calibri" w:cs="Calibri"/>
                <w:sz w:val="22"/>
                <w:szCs w:val="22"/>
              </w:rPr>
            </w:pPr>
            <w:hyperlink r:id="rId76" w:history="1">
              <w:r w:rsidRPr="00E97E62">
                <w:rPr>
                  <w:rStyle w:val="Hyperlink"/>
                  <w:rFonts w:ascii="Calibri" w:eastAsia="Calibri" w:hAnsi="Calibri" w:cs="Calibri"/>
                  <w:sz w:val="22"/>
                  <w:szCs w:val="22"/>
                </w:rPr>
                <w:t>Podcast</w:t>
              </w:r>
            </w:hyperlink>
            <w:r>
              <w:rPr>
                <w:rFonts w:ascii="Calibri" w:eastAsia="Calibri" w:hAnsi="Calibri" w:cs="Calibri"/>
                <w:sz w:val="22"/>
                <w:szCs w:val="22"/>
              </w:rPr>
              <w:t xml:space="preserve">, </w:t>
            </w:r>
            <w:r>
              <w:rPr>
                <w:rFonts w:ascii="Calibri" w:eastAsia="Calibri" w:hAnsi="Calibri" w:cs="Calibri"/>
                <w:sz w:val="22"/>
                <w:szCs w:val="22"/>
              </w:rPr>
              <w:t xml:space="preserve">Expert Voices on Atrocity Prevention: </w:t>
            </w:r>
            <w:r>
              <w:rPr>
                <w:rFonts w:ascii="Calibri" w:eastAsia="Calibri" w:hAnsi="Calibri" w:cs="Calibri"/>
                <w:sz w:val="22"/>
                <w:szCs w:val="22"/>
              </w:rPr>
              <w:t>Meena Syed</w:t>
            </w:r>
            <w:r>
              <w:rPr>
                <w:rFonts w:ascii="Calibri" w:eastAsia="Calibri" w:hAnsi="Calibri" w:cs="Calibri"/>
                <w:sz w:val="22"/>
                <w:szCs w:val="22"/>
              </w:rPr>
              <w:t xml:space="preserve">, Global Centre for the Responsibility to Protect, </w:t>
            </w:r>
            <w:r>
              <w:rPr>
                <w:rFonts w:ascii="Calibri" w:eastAsia="Calibri" w:hAnsi="Calibri" w:cs="Calibri"/>
                <w:sz w:val="22"/>
                <w:szCs w:val="22"/>
              </w:rPr>
              <w:t>28 April</w:t>
            </w:r>
            <w:r>
              <w:rPr>
                <w:rFonts w:ascii="Calibri" w:eastAsia="Calibri" w:hAnsi="Calibri" w:cs="Calibri"/>
                <w:sz w:val="22"/>
                <w:szCs w:val="22"/>
              </w:rPr>
              <w:t xml:space="preserve"> 202</w:t>
            </w:r>
            <w:r>
              <w:rPr>
                <w:rFonts w:ascii="Calibri" w:eastAsia="Calibri" w:hAnsi="Calibri" w:cs="Calibri"/>
                <w:sz w:val="22"/>
                <w:szCs w:val="22"/>
              </w:rPr>
              <w:t>3</w:t>
            </w:r>
          </w:p>
          <w:p w14:paraId="11BAF4EA" w14:textId="77777777" w:rsidR="002233A5" w:rsidRDefault="002233A5" w:rsidP="00283201">
            <w:pPr>
              <w:rPr>
                <w:rFonts w:ascii="Calibri" w:eastAsia="Calibri" w:hAnsi="Calibri" w:cs="Calibri"/>
                <w:sz w:val="22"/>
                <w:szCs w:val="22"/>
              </w:rPr>
            </w:pPr>
          </w:p>
          <w:p w14:paraId="38D8446C" w14:textId="77777777" w:rsidR="004E78A4" w:rsidRDefault="004E78A4" w:rsidP="00283201">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BC5A612" w14:textId="77777777" w:rsidR="004E78A4" w:rsidRDefault="004E78A4" w:rsidP="00283201">
            <w:pPr>
              <w:jc w:val="center"/>
              <w:rPr>
                <w:rFonts w:ascii="Calibri" w:eastAsia="Calibri" w:hAnsi="Calibri" w:cs="Calibri"/>
                <w:sz w:val="22"/>
                <w:szCs w:val="22"/>
              </w:rPr>
            </w:pPr>
          </w:p>
          <w:p w14:paraId="4880DB47" w14:textId="279062E2" w:rsidR="004E78A4" w:rsidRDefault="00FD3EFD" w:rsidP="00283201">
            <w:pPr>
              <w:jc w:val="center"/>
              <w:rPr>
                <w:rFonts w:ascii="Calibri" w:eastAsia="Calibri" w:hAnsi="Calibri" w:cs="Calibri"/>
                <w:sz w:val="22"/>
                <w:szCs w:val="22"/>
              </w:rPr>
            </w:pPr>
            <w:r>
              <w:rPr>
                <w:rFonts w:ascii="Calibri" w:eastAsia="Calibri" w:hAnsi="Calibri" w:cs="Calibri"/>
                <w:sz w:val="22"/>
                <w:szCs w:val="22"/>
              </w:rPr>
              <w:t>1</w:t>
            </w:r>
            <w:r w:rsidR="009A6A25">
              <w:rPr>
                <w:rFonts w:ascii="Calibri" w:eastAsia="Calibri" w:hAnsi="Calibri" w:cs="Calibri"/>
                <w:sz w:val="22"/>
                <w:szCs w:val="22"/>
              </w:rPr>
              <w:t>7</w:t>
            </w:r>
            <w:r w:rsidR="004E78A4">
              <w:rPr>
                <w:rFonts w:ascii="Calibri" w:eastAsia="Calibri" w:hAnsi="Calibri" w:cs="Calibri"/>
                <w:sz w:val="22"/>
                <w:szCs w:val="22"/>
              </w:rPr>
              <w:t>:</w:t>
            </w:r>
            <w:r w:rsidR="009A6A25">
              <w:rPr>
                <w:rFonts w:ascii="Calibri" w:eastAsia="Calibri" w:hAnsi="Calibri" w:cs="Calibri"/>
                <w:sz w:val="22"/>
                <w:szCs w:val="22"/>
              </w:rPr>
              <w:t>00</w:t>
            </w:r>
            <w:r w:rsidR="004E78A4">
              <w:rPr>
                <w:rFonts w:ascii="Calibri" w:eastAsia="Calibri" w:hAnsi="Calibri" w:cs="Calibri"/>
                <w:sz w:val="22"/>
                <w:szCs w:val="22"/>
              </w:rPr>
              <w:t>–18:</w:t>
            </w:r>
            <w:r w:rsidR="002571D0">
              <w:rPr>
                <w:rFonts w:ascii="Calibri" w:eastAsia="Calibri" w:hAnsi="Calibri" w:cs="Calibri"/>
                <w:sz w:val="22"/>
                <w:szCs w:val="22"/>
              </w:rPr>
              <w:t>15</w:t>
            </w:r>
          </w:p>
          <w:p w14:paraId="12690B5C" w14:textId="77777777" w:rsidR="004E78A4" w:rsidRDefault="004E78A4" w:rsidP="00283201">
            <w:pPr>
              <w:tabs>
                <w:tab w:val="left" w:pos="775"/>
              </w:tabs>
              <w:jc w:val="both"/>
              <w:rPr>
                <w:rFonts w:ascii="Calibri" w:eastAsia="Calibri" w:hAnsi="Calibri" w:cs="Calibri"/>
                <w:sz w:val="22"/>
                <w:szCs w:val="22"/>
              </w:rPr>
            </w:pPr>
          </w:p>
        </w:tc>
      </w:tr>
      <w:tr w:rsidR="00FD3EFD" w14:paraId="4C03F0CD" w14:textId="77777777" w:rsidTr="005B5D48">
        <w:trPr>
          <w:trHeight w:val="391"/>
        </w:trPr>
        <w:tc>
          <w:tcPr>
            <w:tcW w:w="1531" w:type="dxa"/>
            <w:tcBorders>
              <w:top w:val="single" w:sz="4" w:space="0" w:color="000000"/>
              <w:left w:val="single" w:sz="4" w:space="0" w:color="000000"/>
              <w:bottom w:val="single" w:sz="4" w:space="0" w:color="000000"/>
              <w:right w:val="single" w:sz="4" w:space="0" w:color="auto"/>
            </w:tcBorders>
          </w:tcPr>
          <w:p w14:paraId="1CD409EE" w14:textId="77777777" w:rsidR="00FD3EFD" w:rsidRDefault="00FD3EFD" w:rsidP="00FD3EFD">
            <w:pPr>
              <w:rPr>
                <w:rFonts w:ascii="Calibri" w:eastAsia="Calibri" w:hAnsi="Calibri" w:cs="Calibri"/>
                <w:sz w:val="22"/>
                <w:szCs w:val="22"/>
              </w:rPr>
            </w:pPr>
          </w:p>
          <w:p w14:paraId="0D8DB752" w14:textId="53715C75" w:rsidR="00FD3EFD" w:rsidRDefault="00FD3EFD" w:rsidP="00FD3EFD">
            <w:pPr>
              <w:jc w:val="center"/>
              <w:rPr>
                <w:rFonts w:ascii="Calibri" w:eastAsia="Calibri" w:hAnsi="Calibri" w:cs="Calibri"/>
                <w:sz w:val="22"/>
                <w:szCs w:val="22"/>
              </w:rPr>
            </w:pPr>
            <w:r>
              <w:rPr>
                <w:rFonts w:ascii="Calibri" w:eastAsia="Calibri" w:hAnsi="Calibri" w:cs="Calibri"/>
                <w:sz w:val="22"/>
                <w:szCs w:val="22"/>
              </w:rPr>
              <w:t>10:</w:t>
            </w:r>
            <w:r w:rsidR="002571D0">
              <w:rPr>
                <w:rFonts w:ascii="Calibri" w:eastAsia="Calibri" w:hAnsi="Calibri" w:cs="Calibri"/>
                <w:sz w:val="22"/>
                <w:szCs w:val="22"/>
              </w:rPr>
              <w:t>30</w:t>
            </w:r>
            <w:r>
              <w:rPr>
                <w:rFonts w:ascii="Calibri" w:eastAsia="Calibri" w:hAnsi="Calibri" w:cs="Calibri"/>
                <w:sz w:val="22"/>
                <w:szCs w:val="22"/>
              </w:rPr>
              <w:t>–11:</w:t>
            </w:r>
            <w:r w:rsidR="009A6A25">
              <w:rPr>
                <w:rFonts w:ascii="Calibri" w:eastAsia="Calibri" w:hAnsi="Calibri" w:cs="Calibri"/>
                <w:sz w:val="22"/>
                <w:szCs w:val="22"/>
              </w:rPr>
              <w:t>30</w:t>
            </w:r>
          </w:p>
        </w:tc>
        <w:tc>
          <w:tcPr>
            <w:tcW w:w="6090" w:type="dxa"/>
            <w:tcBorders>
              <w:top w:val="single" w:sz="4" w:space="0" w:color="auto"/>
              <w:left w:val="single" w:sz="4" w:space="0" w:color="auto"/>
              <w:bottom w:val="single" w:sz="4" w:space="0" w:color="auto"/>
              <w:right w:val="single" w:sz="4" w:space="0" w:color="auto"/>
            </w:tcBorders>
          </w:tcPr>
          <w:p w14:paraId="065C7164" w14:textId="77777777" w:rsidR="00FD3EFD" w:rsidRDefault="00FD3EFD" w:rsidP="00FD3EFD">
            <w:pPr>
              <w:rPr>
                <w:rFonts w:ascii="Calibri" w:eastAsia="Calibri" w:hAnsi="Calibri" w:cs="Calibri"/>
                <w:sz w:val="22"/>
                <w:szCs w:val="22"/>
              </w:rPr>
            </w:pPr>
          </w:p>
          <w:p w14:paraId="606576EB" w14:textId="271E241B" w:rsidR="00D537D5" w:rsidRPr="00D537D5" w:rsidRDefault="00D537D5" w:rsidP="00D537D5">
            <w:pPr>
              <w:rPr>
                <w:rFonts w:ascii="Calibri" w:eastAsia="Calibri" w:hAnsi="Calibri" w:cs="Calibri"/>
                <w:b/>
                <w:bCs/>
                <w:sz w:val="22"/>
                <w:szCs w:val="22"/>
              </w:rPr>
            </w:pPr>
            <w:r w:rsidRPr="00D537D5">
              <w:rPr>
                <w:rFonts w:ascii="Calibri" w:eastAsia="Calibri" w:hAnsi="Calibri" w:cs="Calibri"/>
                <w:b/>
                <w:bCs/>
                <w:sz w:val="22"/>
                <w:szCs w:val="22"/>
              </w:rPr>
              <w:t xml:space="preserve">How do you </w:t>
            </w:r>
            <w:r w:rsidR="009577B5">
              <w:rPr>
                <w:rFonts w:ascii="Calibri" w:eastAsia="Calibri" w:hAnsi="Calibri" w:cs="Calibri"/>
                <w:b/>
                <w:bCs/>
                <w:sz w:val="22"/>
                <w:szCs w:val="22"/>
              </w:rPr>
              <w:t>I</w:t>
            </w:r>
            <w:r w:rsidRPr="00D537D5">
              <w:rPr>
                <w:rFonts w:ascii="Calibri" w:eastAsia="Calibri" w:hAnsi="Calibri" w:cs="Calibri"/>
                <w:b/>
                <w:bCs/>
                <w:sz w:val="22"/>
                <w:szCs w:val="22"/>
              </w:rPr>
              <w:t xml:space="preserve">mplement R2P </w:t>
            </w:r>
            <w:r w:rsidR="009577B5">
              <w:rPr>
                <w:rFonts w:ascii="Calibri" w:eastAsia="Calibri" w:hAnsi="Calibri" w:cs="Calibri"/>
                <w:b/>
                <w:bCs/>
                <w:sz w:val="22"/>
                <w:szCs w:val="22"/>
              </w:rPr>
              <w:t>I</w:t>
            </w:r>
            <w:r w:rsidR="00523B53">
              <w:rPr>
                <w:rFonts w:ascii="Calibri" w:eastAsia="Calibri" w:hAnsi="Calibri" w:cs="Calibri"/>
                <w:b/>
                <w:bCs/>
                <w:sz w:val="22"/>
                <w:szCs w:val="22"/>
              </w:rPr>
              <w:t>nside</w:t>
            </w:r>
            <w:r w:rsidRPr="00D537D5">
              <w:rPr>
                <w:rFonts w:ascii="Calibri" w:eastAsia="Calibri" w:hAnsi="Calibri" w:cs="Calibri"/>
                <w:b/>
                <w:bCs/>
                <w:sz w:val="22"/>
                <w:szCs w:val="22"/>
              </w:rPr>
              <w:t xml:space="preserve"> Government and the United Nations? Reflections on the Challenges of R2P in Practice </w:t>
            </w:r>
          </w:p>
          <w:p w14:paraId="2F8FF31C" w14:textId="77777777" w:rsidR="00D537D5" w:rsidRPr="00D537D5" w:rsidRDefault="00D537D5" w:rsidP="00D537D5">
            <w:pPr>
              <w:rPr>
                <w:rFonts w:ascii="Calibri" w:eastAsia="Calibri" w:hAnsi="Calibri" w:cs="Calibri"/>
                <w:sz w:val="22"/>
                <w:szCs w:val="22"/>
              </w:rPr>
            </w:pPr>
          </w:p>
          <w:p w14:paraId="406E3590" w14:textId="5BE5BAC3" w:rsidR="00D537D5" w:rsidRDefault="00D537D5" w:rsidP="00D537D5">
            <w:pPr>
              <w:rPr>
                <w:rFonts w:ascii="Calibri" w:eastAsia="Calibri" w:hAnsi="Calibri" w:cs="Calibri"/>
                <w:sz w:val="22"/>
                <w:szCs w:val="22"/>
              </w:rPr>
            </w:pPr>
            <w:r w:rsidRPr="00D537D5">
              <w:rPr>
                <w:rFonts w:ascii="Calibri" w:eastAsia="Calibri" w:hAnsi="Calibri" w:cs="Calibri"/>
                <w:sz w:val="22"/>
                <w:szCs w:val="22"/>
              </w:rPr>
              <w:t>Jeff Sizemore, Martin Mennecke and Juliette Paauwe</w:t>
            </w:r>
          </w:p>
          <w:p w14:paraId="5F09BE96" w14:textId="77777777" w:rsidR="00D537D5" w:rsidRDefault="00D537D5" w:rsidP="00D537D5">
            <w:pPr>
              <w:rPr>
                <w:rFonts w:ascii="Calibri" w:eastAsia="Calibri" w:hAnsi="Calibri" w:cs="Calibri"/>
                <w:sz w:val="22"/>
                <w:szCs w:val="22"/>
              </w:rPr>
            </w:pPr>
          </w:p>
          <w:p w14:paraId="13E16234" w14:textId="77777777" w:rsidR="00D537D5" w:rsidRDefault="00D537D5" w:rsidP="00D537D5">
            <w:pPr>
              <w:rPr>
                <w:rFonts w:ascii="Calibri" w:eastAsia="Calibri" w:hAnsi="Calibri" w:cs="Calibri"/>
                <w:sz w:val="22"/>
                <w:szCs w:val="22"/>
              </w:rPr>
            </w:pPr>
          </w:p>
          <w:p w14:paraId="4562A887" w14:textId="353E15FF" w:rsidR="009577B5" w:rsidRDefault="009577B5" w:rsidP="00D537D5">
            <w:pPr>
              <w:rPr>
                <w:rFonts w:ascii="Calibri" w:eastAsia="Calibri" w:hAnsi="Calibri" w:cs="Calibri"/>
                <w:sz w:val="22"/>
                <w:szCs w:val="22"/>
              </w:rPr>
            </w:pPr>
            <w:r>
              <w:rPr>
                <w:rFonts w:ascii="Calibri" w:eastAsia="Calibri" w:hAnsi="Calibri" w:cs="Calibri"/>
                <w:sz w:val="22"/>
                <w:szCs w:val="22"/>
              </w:rPr>
              <w:t xml:space="preserve">Martin Mennecke, Never Again? The Role of the Global Network of R2P Focal Points in Preventing Atrocity Crimes, </w:t>
            </w:r>
            <w:r w:rsidRPr="00ED6CC1">
              <w:rPr>
                <w:rFonts w:ascii="Calibri" w:eastAsia="Calibri" w:hAnsi="Calibri" w:cs="Calibri"/>
                <w:i/>
                <w:iCs/>
                <w:sz w:val="22"/>
                <w:szCs w:val="22"/>
              </w:rPr>
              <w:t>Netherlands Quarterly of Human Rights</w:t>
            </w:r>
            <w:r>
              <w:rPr>
                <w:rFonts w:ascii="Calibri" w:eastAsia="Calibri" w:hAnsi="Calibri" w:cs="Calibri"/>
                <w:sz w:val="22"/>
                <w:szCs w:val="22"/>
              </w:rPr>
              <w:t>, vol. 39 (2021), 161-181</w:t>
            </w:r>
          </w:p>
          <w:p w14:paraId="309B2C99" w14:textId="77777777" w:rsidR="009577B5" w:rsidRDefault="009577B5" w:rsidP="00D537D5">
            <w:pPr>
              <w:rPr>
                <w:rFonts w:ascii="Calibri" w:eastAsia="Calibri" w:hAnsi="Calibri" w:cs="Calibri"/>
                <w:sz w:val="22"/>
                <w:szCs w:val="22"/>
              </w:rPr>
            </w:pPr>
          </w:p>
          <w:p w14:paraId="3F915209" w14:textId="12278857" w:rsidR="00184642" w:rsidRDefault="009577B5" w:rsidP="00FD3EFD">
            <w:pPr>
              <w:rPr>
                <w:rFonts w:ascii="Calibri" w:eastAsia="Calibri" w:hAnsi="Calibri" w:cs="Calibri"/>
                <w:sz w:val="22"/>
                <w:szCs w:val="22"/>
              </w:rPr>
            </w:pPr>
            <w:r>
              <w:rPr>
                <w:rFonts w:ascii="Calibri" w:eastAsia="Calibri" w:hAnsi="Calibri" w:cs="Calibri"/>
                <w:sz w:val="22"/>
                <w:szCs w:val="22"/>
              </w:rPr>
              <w:lastRenderedPageBreak/>
              <w:t xml:space="preserve">Rebecca Barber, </w:t>
            </w:r>
            <w:hyperlink r:id="rId77" w:history="1">
              <w:r w:rsidR="00ED6CC1" w:rsidRPr="00ED6CC1">
                <w:rPr>
                  <w:rStyle w:val="Hyperlink"/>
                  <w:rFonts w:ascii="Calibri" w:eastAsia="Calibri" w:hAnsi="Calibri" w:cs="Calibri"/>
                  <w:sz w:val="22"/>
                  <w:szCs w:val="22"/>
                </w:rPr>
                <w:t>A Proposal for Advancing Implementation of the Responsibility to Protect</w:t>
              </w:r>
            </w:hyperlink>
            <w:r w:rsidR="00ED6CC1">
              <w:rPr>
                <w:rFonts w:ascii="Calibri" w:eastAsia="Calibri" w:hAnsi="Calibri" w:cs="Calibri"/>
                <w:sz w:val="22"/>
                <w:szCs w:val="22"/>
              </w:rPr>
              <w:t xml:space="preserve">, </w:t>
            </w:r>
            <w:r w:rsidR="00ED6CC1" w:rsidRPr="00ED6CC1">
              <w:rPr>
                <w:rFonts w:ascii="Calibri" w:eastAsia="Calibri" w:hAnsi="Calibri" w:cs="Calibri"/>
                <w:i/>
                <w:iCs/>
                <w:sz w:val="22"/>
                <w:szCs w:val="22"/>
              </w:rPr>
              <w:t>Global Responsibility to Protect</w:t>
            </w:r>
            <w:r w:rsidR="00ED6CC1">
              <w:rPr>
                <w:rFonts w:ascii="Calibri" w:eastAsia="Calibri" w:hAnsi="Calibri" w:cs="Calibri"/>
                <w:sz w:val="22"/>
                <w:szCs w:val="22"/>
              </w:rPr>
              <w:t>, vol. 15 (2023), 361-391</w:t>
            </w:r>
          </w:p>
          <w:p w14:paraId="53681606" w14:textId="77777777" w:rsidR="00FD3EFD" w:rsidRDefault="00FD3EFD" w:rsidP="00FD3EFD">
            <w:pPr>
              <w:rPr>
                <w:rFonts w:ascii="Calibri" w:eastAsia="Calibri" w:hAnsi="Calibri" w:cs="Calibri"/>
                <w:sz w:val="22"/>
                <w:szCs w:val="22"/>
              </w:rPr>
            </w:pPr>
          </w:p>
          <w:p w14:paraId="51BD144C" w14:textId="77777777" w:rsidR="00D273CC" w:rsidRDefault="00D273CC" w:rsidP="00FD3EFD">
            <w:pPr>
              <w:rPr>
                <w:rFonts w:ascii="Calibri" w:eastAsia="Calibri" w:hAnsi="Calibri" w:cs="Calibri"/>
                <w:sz w:val="22"/>
                <w:szCs w:val="22"/>
              </w:rPr>
            </w:pPr>
          </w:p>
        </w:tc>
        <w:tc>
          <w:tcPr>
            <w:tcW w:w="1701" w:type="dxa"/>
            <w:tcBorders>
              <w:top w:val="single" w:sz="4" w:space="0" w:color="000000"/>
              <w:left w:val="single" w:sz="4" w:space="0" w:color="auto"/>
              <w:bottom w:val="single" w:sz="4" w:space="0" w:color="000000"/>
              <w:right w:val="single" w:sz="4" w:space="0" w:color="000000"/>
            </w:tcBorders>
          </w:tcPr>
          <w:p w14:paraId="5DC076BB" w14:textId="77777777" w:rsidR="00FD3EFD" w:rsidRDefault="00FD3EFD" w:rsidP="00FD3EFD">
            <w:pPr>
              <w:jc w:val="center"/>
              <w:rPr>
                <w:rFonts w:ascii="Calibri" w:eastAsia="Calibri" w:hAnsi="Calibri" w:cs="Calibri"/>
                <w:sz w:val="22"/>
                <w:szCs w:val="22"/>
              </w:rPr>
            </w:pPr>
          </w:p>
          <w:p w14:paraId="3B97DCF2" w14:textId="579AD7A2" w:rsidR="00FD3EFD" w:rsidRDefault="00FD3EFD" w:rsidP="00FD3EFD">
            <w:pPr>
              <w:jc w:val="center"/>
              <w:rPr>
                <w:rFonts w:ascii="Calibri" w:eastAsia="Calibri" w:hAnsi="Calibri" w:cs="Calibri"/>
                <w:sz w:val="22"/>
                <w:szCs w:val="22"/>
              </w:rPr>
            </w:pPr>
            <w:r>
              <w:rPr>
                <w:rFonts w:ascii="Calibri" w:eastAsia="Calibri" w:hAnsi="Calibri" w:cs="Calibri"/>
                <w:sz w:val="22"/>
                <w:szCs w:val="22"/>
              </w:rPr>
              <w:t>18:</w:t>
            </w:r>
            <w:r w:rsidR="002571D0">
              <w:rPr>
                <w:rFonts w:ascii="Calibri" w:eastAsia="Calibri" w:hAnsi="Calibri" w:cs="Calibri"/>
                <w:sz w:val="22"/>
                <w:szCs w:val="22"/>
              </w:rPr>
              <w:t>30</w:t>
            </w:r>
            <w:r>
              <w:rPr>
                <w:rFonts w:ascii="Calibri" w:eastAsia="Calibri" w:hAnsi="Calibri" w:cs="Calibri"/>
                <w:sz w:val="22"/>
                <w:szCs w:val="22"/>
              </w:rPr>
              <w:t>–19:</w:t>
            </w:r>
            <w:r w:rsidR="009A6A25">
              <w:rPr>
                <w:rFonts w:ascii="Calibri" w:eastAsia="Calibri" w:hAnsi="Calibri" w:cs="Calibri"/>
                <w:sz w:val="22"/>
                <w:szCs w:val="22"/>
              </w:rPr>
              <w:t>30</w:t>
            </w:r>
          </w:p>
        </w:tc>
      </w:tr>
    </w:tbl>
    <w:p w14:paraId="4E39CDDA" w14:textId="77777777" w:rsidR="004E78A4" w:rsidRDefault="004E78A4" w:rsidP="004E78A4">
      <w:pPr>
        <w:rPr>
          <w:rFonts w:ascii="Calibri" w:eastAsia="Calibri" w:hAnsi="Calibri" w:cs="Calibri"/>
          <w:sz w:val="22"/>
          <w:szCs w:val="22"/>
        </w:rPr>
      </w:pPr>
    </w:p>
    <w:p w14:paraId="3733469F" w14:textId="77777777" w:rsidR="00D273CC" w:rsidRDefault="00D273CC" w:rsidP="004E78A4">
      <w:pPr>
        <w:rPr>
          <w:rFonts w:ascii="Calibri" w:eastAsia="Calibri" w:hAnsi="Calibri" w:cs="Calibri"/>
          <w:sz w:val="22"/>
          <w:szCs w:val="22"/>
        </w:rPr>
      </w:pPr>
    </w:p>
    <w:p w14:paraId="09C5DAAC" w14:textId="77777777" w:rsidR="007A3437" w:rsidRDefault="007A3437" w:rsidP="004E78A4">
      <w:pPr>
        <w:rPr>
          <w:rFonts w:ascii="Calibri" w:eastAsia="Calibri" w:hAnsi="Calibri" w:cs="Calibri"/>
          <w:sz w:val="22"/>
          <w:szCs w:val="22"/>
        </w:rPr>
      </w:pPr>
    </w:p>
    <w:tbl>
      <w:tblPr>
        <w:tblStyle w:val="a6"/>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6095"/>
        <w:gridCol w:w="1701"/>
      </w:tblGrid>
      <w:tr w:rsidR="004E78A4" w14:paraId="78C7F942" w14:textId="77777777" w:rsidTr="00283201">
        <w:trPr>
          <w:trHeight w:val="485"/>
        </w:trPr>
        <w:tc>
          <w:tcPr>
            <w:tcW w:w="1526" w:type="dxa"/>
            <w:tcBorders>
              <w:top w:val="single" w:sz="4" w:space="0" w:color="000000"/>
              <w:left w:val="single" w:sz="4" w:space="0" w:color="000000"/>
              <w:bottom w:val="single" w:sz="4" w:space="0" w:color="000000"/>
              <w:right w:val="single" w:sz="4" w:space="0" w:color="000000"/>
            </w:tcBorders>
          </w:tcPr>
          <w:p w14:paraId="1A9AF4D2" w14:textId="77777777" w:rsidR="004E78A4" w:rsidRDefault="004E78A4" w:rsidP="00283201">
            <w:pPr>
              <w:rPr>
                <w:rFonts w:ascii="Calibri" w:eastAsia="Calibri" w:hAnsi="Calibri" w:cs="Calibri"/>
                <w:sz w:val="22"/>
                <w:szCs w:val="22"/>
              </w:rPr>
            </w:pPr>
          </w:p>
          <w:p w14:paraId="45AEE0D9" w14:textId="193DD0AF" w:rsidR="004E78A4" w:rsidRDefault="004E78A4" w:rsidP="00283201">
            <w:pPr>
              <w:jc w:val="center"/>
              <w:rPr>
                <w:rFonts w:ascii="Calibri" w:eastAsia="Calibri" w:hAnsi="Calibri" w:cs="Calibri"/>
                <w:sz w:val="22"/>
                <w:szCs w:val="22"/>
              </w:rPr>
            </w:pPr>
            <w:r>
              <w:rPr>
                <w:rFonts w:ascii="Calibri" w:eastAsia="Calibri" w:hAnsi="Calibri" w:cs="Calibri"/>
                <w:sz w:val="22"/>
                <w:szCs w:val="22"/>
              </w:rPr>
              <w:t>11:</w:t>
            </w:r>
            <w:r w:rsidR="009A6A25">
              <w:rPr>
                <w:rFonts w:ascii="Calibri" w:eastAsia="Calibri" w:hAnsi="Calibri" w:cs="Calibri"/>
                <w:sz w:val="22"/>
                <w:szCs w:val="22"/>
              </w:rPr>
              <w:t>45</w:t>
            </w:r>
            <w:r>
              <w:rPr>
                <w:rFonts w:ascii="Calibri" w:eastAsia="Calibri" w:hAnsi="Calibri" w:cs="Calibri"/>
                <w:sz w:val="22"/>
                <w:szCs w:val="22"/>
              </w:rPr>
              <w:t>–12:</w:t>
            </w:r>
            <w:r w:rsidR="009A6A25">
              <w:rPr>
                <w:rFonts w:ascii="Calibri" w:eastAsia="Calibri" w:hAnsi="Calibri" w:cs="Calibri"/>
                <w:sz w:val="22"/>
                <w:szCs w:val="22"/>
              </w:rPr>
              <w:t>45</w:t>
            </w:r>
          </w:p>
          <w:p w14:paraId="60F4C663" w14:textId="77777777" w:rsidR="004E78A4" w:rsidRDefault="004E78A4" w:rsidP="00283201">
            <w:pPr>
              <w:jc w:val="center"/>
              <w:rPr>
                <w:rFonts w:ascii="Calibri" w:eastAsia="Calibri" w:hAnsi="Calibri" w:cs="Calibri"/>
                <w:sz w:val="22"/>
                <w:szCs w:val="22"/>
              </w:rPr>
            </w:pPr>
          </w:p>
          <w:p w14:paraId="296BB0D6" w14:textId="77777777" w:rsidR="004E78A4" w:rsidRDefault="004E78A4" w:rsidP="00283201">
            <w:pPr>
              <w:jc w:val="center"/>
              <w:rPr>
                <w:rFonts w:ascii="Calibri" w:eastAsia="Calibri" w:hAnsi="Calibri" w:cs="Calibri"/>
                <w:sz w:val="22"/>
                <w:szCs w:val="22"/>
              </w:rPr>
            </w:pPr>
          </w:p>
          <w:p w14:paraId="236BD8A9" w14:textId="77777777" w:rsidR="004E78A4" w:rsidRDefault="004E78A4" w:rsidP="00283201">
            <w:pPr>
              <w:jc w:val="center"/>
              <w:rPr>
                <w:rFonts w:ascii="Calibri" w:eastAsia="Calibri" w:hAnsi="Calibri" w:cs="Calibri"/>
                <w:sz w:val="22"/>
                <w:szCs w:val="22"/>
              </w:rPr>
            </w:pPr>
          </w:p>
          <w:p w14:paraId="7B6399D7" w14:textId="77777777" w:rsidR="004E78A4" w:rsidRDefault="004E78A4" w:rsidP="00283201">
            <w:pPr>
              <w:jc w:val="center"/>
              <w:rPr>
                <w:rFonts w:ascii="Calibri" w:eastAsia="Calibri" w:hAnsi="Calibri" w:cs="Calibri"/>
                <w:sz w:val="22"/>
                <w:szCs w:val="22"/>
              </w:rPr>
            </w:pPr>
          </w:p>
          <w:p w14:paraId="3711D421" w14:textId="77777777" w:rsidR="004E78A4" w:rsidRDefault="004E78A4" w:rsidP="00283201">
            <w:pPr>
              <w:jc w:val="center"/>
              <w:rPr>
                <w:rFonts w:ascii="Calibri" w:eastAsia="Calibri" w:hAnsi="Calibri" w:cs="Calibri"/>
                <w:sz w:val="22"/>
                <w:szCs w:val="22"/>
              </w:rPr>
            </w:pPr>
          </w:p>
          <w:p w14:paraId="4203B59A" w14:textId="77777777" w:rsidR="004E78A4" w:rsidRDefault="004E78A4" w:rsidP="00283201">
            <w:pPr>
              <w:jc w:val="center"/>
              <w:rPr>
                <w:rFonts w:ascii="Calibri" w:eastAsia="Calibri" w:hAnsi="Calibri" w:cs="Calibri"/>
                <w:sz w:val="22"/>
                <w:szCs w:val="22"/>
              </w:rPr>
            </w:pPr>
          </w:p>
          <w:p w14:paraId="235AB6F4" w14:textId="77777777" w:rsidR="004E78A4" w:rsidRDefault="004E78A4" w:rsidP="00283201">
            <w:pPr>
              <w:rPr>
                <w:rFonts w:ascii="Calibri" w:eastAsia="Calibri" w:hAnsi="Calibri" w:cs="Calibri"/>
                <w:sz w:val="22"/>
                <w:szCs w:val="22"/>
              </w:rPr>
            </w:pPr>
            <w:r>
              <w:rPr>
                <w:rFonts w:ascii="Calibri" w:eastAsia="Calibri" w:hAnsi="Calibri" w:cs="Calibri"/>
                <w:sz w:val="22"/>
                <w:szCs w:val="22"/>
              </w:rPr>
              <w:tab/>
              <w:t xml:space="preserve"> </w:t>
            </w:r>
          </w:p>
        </w:tc>
        <w:tc>
          <w:tcPr>
            <w:tcW w:w="6095" w:type="dxa"/>
            <w:tcBorders>
              <w:top w:val="single" w:sz="4" w:space="0" w:color="000000"/>
              <w:left w:val="single" w:sz="4" w:space="0" w:color="000000"/>
              <w:bottom w:val="single" w:sz="4" w:space="0" w:color="000000"/>
              <w:right w:val="single" w:sz="4" w:space="0" w:color="000000"/>
            </w:tcBorders>
          </w:tcPr>
          <w:p w14:paraId="6A297898" w14:textId="77777777" w:rsidR="004E78A4" w:rsidRDefault="004E78A4" w:rsidP="00283201">
            <w:pPr>
              <w:tabs>
                <w:tab w:val="left" w:pos="775"/>
              </w:tabs>
              <w:jc w:val="both"/>
              <w:rPr>
                <w:rFonts w:ascii="Calibri" w:eastAsia="Calibri" w:hAnsi="Calibri" w:cs="Calibri"/>
                <w:sz w:val="22"/>
                <w:szCs w:val="22"/>
              </w:rPr>
            </w:pPr>
          </w:p>
          <w:p w14:paraId="05335898" w14:textId="77777777" w:rsidR="009A6A25" w:rsidRPr="00CD7198" w:rsidRDefault="009A6A25" w:rsidP="009A6A25">
            <w:pPr>
              <w:rPr>
                <w:rFonts w:ascii="Calibri" w:eastAsia="Calibri" w:hAnsi="Calibri" w:cs="Calibri"/>
                <w:sz w:val="22"/>
                <w:szCs w:val="22"/>
              </w:rPr>
            </w:pPr>
            <w:r w:rsidRPr="00CD7198">
              <w:rPr>
                <w:rFonts w:ascii="Calibri" w:eastAsia="Calibri" w:hAnsi="Calibri" w:cs="Calibri"/>
                <w:b/>
                <w:sz w:val="22"/>
                <w:szCs w:val="22"/>
              </w:rPr>
              <w:t xml:space="preserve">R2P and Hate Speech </w:t>
            </w:r>
          </w:p>
          <w:p w14:paraId="1DDA831B" w14:textId="77777777" w:rsidR="009A6A25" w:rsidRPr="00CD7198" w:rsidRDefault="009A6A25" w:rsidP="009A6A25">
            <w:pPr>
              <w:rPr>
                <w:rFonts w:ascii="Calibri" w:eastAsia="Calibri" w:hAnsi="Calibri" w:cs="Calibri"/>
                <w:sz w:val="22"/>
                <w:szCs w:val="22"/>
              </w:rPr>
            </w:pPr>
          </w:p>
          <w:p w14:paraId="62E46C03" w14:textId="77777777" w:rsidR="009A6A25" w:rsidRPr="00CD7198" w:rsidRDefault="009A6A25" w:rsidP="009A6A25">
            <w:pPr>
              <w:rPr>
                <w:rFonts w:ascii="Calibri" w:eastAsia="Calibri" w:hAnsi="Calibri" w:cs="Calibri"/>
                <w:sz w:val="22"/>
                <w:szCs w:val="22"/>
              </w:rPr>
            </w:pPr>
            <w:r w:rsidRPr="00CD7198">
              <w:rPr>
                <w:rFonts w:ascii="Calibri" w:eastAsia="Calibri" w:hAnsi="Calibri" w:cs="Calibri"/>
                <w:sz w:val="22"/>
                <w:szCs w:val="22"/>
              </w:rPr>
              <w:t>Moderator: Martin Mennecke</w:t>
            </w:r>
          </w:p>
          <w:p w14:paraId="70109AAF" w14:textId="77777777" w:rsidR="009A6A25" w:rsidRPr="00CD7198" w:rsidRDefault="009A6A25" w:rsidP="009A6A25">
            <w:pPr>
              <w:rPr>
                <w:rFonts w:ascii="Calibri" w:eastAsia="Calibri" w:hAnsi="Calibri" w:cs="Calibri"/>
                <w:sz w:val="22"/>
                <w:szCs w:val="22"/>
              </w:rPr>
            </w:pPr>
          </w:p>
          <w:p w14:paraId="480B257B" w14:textId="77777777" w:rsidR="009A6A25" w:rsidRPr="00CF17DA" w:rsidRDefault="009A6A25" w:rsidP="009A6A25">
            <w:pPr>
              <w:rPr>
                <w:rFonts w:ascii="Calibri" w:eastAsia="Calibri" w:hAnsi="Calibri" w:cs="Calibri"/>
                <w:i/>
                <w:iCs/>
                <w:sz w:val="22"/>
                <w:szCs w:val="22"/>
              </w:rPr>
            </w:pPr>
            <w:hyperlink r:id="rId78" w:history="1">
              <w:proofErr w:type="spellStart"/>
              <w:r w:rsidRPr="00CD7198">
                <w:rPr>
                  <w:rStyle w:val="Hyperlink"/>
                  <w:rFonts w:ascii="Calibri" w:eastAsia="Calibri" w:hAnsi="Calibri" w:cs="Calibri"/>
                  <w:i/>
                  <w:iCs/>
                  <w:sz w:val="22"/>
                  <w:szCs w:val="22"/>
                </w:rPr>
                <w:t>Kirril</w:t>
              </w:r>
              <w:proofErr w:type="spellEnd"/>
              <w:r w:rsidRPr="00CD7198">
                <w:rPr>
                  <w:rStyle w:val="Hyperlink"/>
                  <w:rFonts w:ascii="Calibri" w:eastAsia="Calibri" w:hAnsi="Calibri" w:cs="Calibri"/>
                  <w:i/>
                  <w:iCs/>
                  <w:sz w:val="22"/>
                  <w:szCs w:val="22"/>
                </w:rPr>
                <w:t xml:space="preserve"> Shields</w:t>
              </w:r>
            </w:hyperlink>
            <w:r w:rsidRPr="00CD7198">
              <w:rPr>
                <w:rFonts w:ascii="Calibri" w:eastAsia="Calibri" w:hAnsi="Calibri" w:cs="Calibri"/>
                <w:i/>
                <w:iCs/>
                <w:sz w:val="22"/>
                <w:szCs w:val="22"/>
              </w:rPr>
              <w:t xml:space="preserve"> (Asia Pacific Centre for the Responsibility to Protect)</w:t>
            </w:r>
          </w:p>
          <w:p w14:paraId="6EA9CDE7" w14:textId="77777777" w:rsidR="009A6A25" w:rsidRDefault="009A6A25" w:rsidP="009A6A25">
            <w:pPr>
              <w:rPr>
                <w:rFonts w:ascii="Calibri" w:eastAsia="Calibri" w:hAnsi="Calibri" w:cs="Calibri"/>
                <w:sz w:val="22"/>
                <w:szCs w:val="22"/>
              </w:rPr>
            </w:pPr>
          </w:p>
          <w:p w14:paraId="034CF82E" w14:textId="03C98F91" w:rsidR="009A6A25" w:rsidRPr="00CD7198" w:rsidRDefault="00CD7198" w:rsidP="009A6A25">
            <w:pPr>
              <w:rPr>
                <w:rFonts w:ascii="Calibri" w:eastAsia="Calibri" w:hAnsi="Calibri" w:cs="Calibri"/>
                <w:sz w:val="22"/>
                <w:szCs w:val="22"/>
              </w:rPr>
            </w:pPr>
            <w:r w:rsidRPr="00CD7198">
              <w:rPr>
                <w:rFonts w:ascii="Calibri" w:hAnsi="Calibri" w:cs="Calibri"/>
                <w:color w:val="000000"/>
                <w:sz w:val="22"/>
                <w:szCs w:val="22"/>
              </w:rPr>
              <w:t xml:space="preserve">Federica D’ Alessandra and Ross James Gildea, </w:t>
            </w:r>
            <w:r>
              <w:rPr>
                <w:rFonts w:ascii="Calibri" w:hAnsi="Calibri" w:cs="Calibri"/>
                <w:color w:val="000000"/>
                <w:sz w:val="22"/>
                <w:szCs w:val="22"/>
              </w:rPr>
              <w:t>“</w:t>
            </w:r>
            <w:hyperlink r:id="rId79" w:history="1">
              <w:r w:rsidRPr="00CD7198">
                <w:rPr>
                  <w:rStyle w:val="Hyperlink"/>
                  <w:rFonts w:ascii="Calibri" w:hAnsi="Calibri" w:cs="Calibri"/>
                  <w:sz w:val="22"/>
                  <w:szCs w:val="22"/>
                </w:rPr>
                <w:t>Technology, R2P, and the UN Framework for Analysis for Atrocity Crimes</w:t>
              </w:r>
            </w:hyperlink>
            <w:r w:rsidRPr="00CD7198">
              <w:rPr>
                <w:rFonts w:ascii="Calibri" w:hAnsi="Calibri" w:cs="Calibri"/>
                <w:color w:val="000000"/>
                <w:sz w:val="22"/>
                <w:szCs w:val="22"/>
              </w:rPr>
              <w:t>,"</w:t>
            </w:r>
            <w:r w:rsidRPr="00CD7198">
              <w:rPr>
                <w:rStyle w:val="apple-converted-space"/>
                <w:rFonts w:ascii="Calibri" w:hAnsi="Calibri" w:cs="Calibri"/>
                <w:color w:val="000000"/>
                <w:sz w:val="22"/>
                <w:szCs w:val="22"/>
              </w:rPr>
              <w:t> </w:t>
            </w:r>
            <w:r w:rsidRPr="00CD7198">
              <w:rPr>
                <w:rFonts w:ascii="Calibri" w:hAnsi="Calibri" w:cs="Calibri"/>
                <w:i/>
                <w:iCs/>
                <w:color w:val="000000"/>
                <w:sz w:val="22"/>
                <w:szCs w:val="22"/>
              </w:rPr>
              <w:t>Global Responsibility to Protect</w:t>
            </w:r>
            <w:r w:rsidRPr="00CD7198">
              <w:rPr>
                <w:rFonts w:ascii="Calibri" w:hAnsi="Calibri" w:cs="Calibri"/>
                <w:color w:val="000000"/>
                <w:sz w:val="22"/>
                <w:szCs w:val="22"/>
              </w:rPr>
              <w:t xml:space="preserve">, </w:t>
            </w:r>
            <w:r>
              <w:rPr>
                <w:rFonts w:ascii="Calibri" w:hAnsi="Calibri" w:cs="Calibri"/>
                <w:color w:val="000000"/>
                <w:sz w:val="22"/>
                <w:szCs w:val="22"/>
              </w:rPr>
              <w:t>vol. 16 (</w:t>
            </w:r>
            <w:r w:rsidRPr="00CD7198">
              <w:rPr>
                <w:rFonts w:ascii="Calibri" w:hAnsi="Calibri" w:cs="Calibri"/>
                <w:color w:val="000000"/>
                <w:sz w:val="22"/>
                <w:szCs w:val="22"/>
              </w:rPr>
              <w:t>202</w:t>
            </w:r>
            <w:r>
              <w:rPr>
                <w:rFonts w:ascii="Calibri" w:hAnsi="Calibri" w:cs="Calibri"/>
                <w:color w:val="000000"/>
                <w:sz w:val="22"/>
                <w:szCs w:val="22"/>
              </w:rPr>
              <w:t>4)</w:t>
            </w:r>
            <w:r w:rsidRPr="00CD7198">
              <w:rPr>
                <w:rFonts w:ascii="Calibri" w:eastAsia="Calibri" w:hAnsi="Calibri" w:cs="Calibri"/>
                <w:sz w:val="22"/>
                <w:szCs w:val="22"/>
              </w:rPr>
              <w:t xml:space="preserve"> </w:t>
            </w:r>
          </w:p>
          <w:p w14:paraId="0F24E387" w14:textId="77777777" w:rsidR="00CD7198" w:rsidRDefault="00CD7198" w:rsidP="009A6A25">
            <w:pPr>
              <w:rPr>
                <w:rFonts w:ascii="Calibri" w:eastAsia="Calibri" w:hAnsi="Calibri" w:cs="Calibri"/>
                <w:sz w:val="22"/>
                <w:szCs w:val="22"/>
              </w:rPr>
            </w:pPr>
          </w:p>
          <w:p w14:paraId="3AD9A759" w14:textId="77777777" w:rsidR="009A6A25" w:rsidRPr="00B32582" w:rsidRDefault="009A6A25" w:rsidP="009A6A25">
            <w:pPr>
              <w:rPr>
                <w:rFonts w:ascii="Calibri" w:hAnsi="Calibri" w:cs="Calibri"/>
                <w:color w:val="000000"/>
                <w:sz w:val="22"/>
                <w:szCs w:val="22"/>
                <w:shd w:val="clear" w:color="auto" w:fill="FFFFFF"/>
              </w:rPr>
            </w:pPr>
            <w:proofErr w:type="spellStart"/>
            <w:r w:rsidRPr="00B32582">
              <w:rPr>
                <w:rFonts w:ascii="Calibri" w:hAnsi="Calibri" w:cs="Calibri"/>
                <w:color w:val="000000"/>
                <w:sz w:val="22"/>
                <w:szCs w:val="22"/>
                <w:shd w:val="clear" w:color="auto" w:fill="FFFFFF"/>
              </w:rPr>
              <w:t>Lelia</w:t>
            </w:r>
            <w:proofErr w:type="spellEnd"/>
            <w:r w:rsidRPr="00B32582">
              <w:rPr>
                <w:rFonts w:ascii="Calibri" w:hAnsi="Calibri" w:cs="Calibri"/>
                <w:color w:val="000000"/>
                <w:sz w:val="22"/>
                <w:szCs w:val="22"/>
                <w:shd w:val="clear" w:color="auto" w:fill="FFFFFF"/>
              </w:rPr>
              <w:t xml:space="preserve"> Green and Viet </w:t>
            </w:r>
            <w:proofErr w:type="spellStart"/>
            <w:r w:rsidRPr="00B32582">
              <w:rPr>
                <w:rFonts w:ascii="Calibri" w:hAnsi="Calibri" w:cs="Calibri"/>
                <w:color w:val="000000"/>
                <w:sz w:val="22"/>
                <w:szCs w:val="22"/>
                <w:shd w:val="clear" w:color="auto" w:fill="FFFFFF"/>
              </w:rPr>
              <w:t>Tho</w:t>
            </w:r>
            <w:proofErr w:type="spellEnd"/>
            <w:r w:rsidRPr="00B32582">
              <w:rPr>
                <w:rFonts w:ascii="Calibri" w:hAnsi="Calibri" w:cs="Calibri"/>
                <w:color w:val="000000"/>
                <w:sz w:val="22"/>
                <w:szCs w:val="22"/>
                <w:shd w:val="clear" w:color="auto" w:fill="FFFFFF"/>
              </w:rPr>
              <w:t xml:space="preserve"> Le, "</w:t>
            </w:r>
            <w:hyperlink r:id="rId80" w:history="1">
              <w:r w:rsidRPr="00B32582">
                <w:rPr>
                  <w:rStyle w:val="Hyperlink"/>
                  <w:rFonts w:ascii="Calibri" w:hAnsi="Calibri" w:cs="Calibri"/>
                  <w:sz w:val="22"/>
                  <w:szCs w:val="22"/>
                  <w:shd w:val="clear" w:color="auto" w:fill="FFFFFF"/>
                </w:rPr>
                <w:t>Holding the Line: Responsibility, Digital Citizenship and the Platforms</w:t>
              </w:r>
            </w:hyperlink>
            <w:r w:rsidRPr="00B32582">
              <w:rPr>
                <w:rFonts w:ascii="Calibri" w:hAnsi="Calibri" w:cs="Calibri"/>
                <w:color w:val="000000"/>
                <w:sz w:val="22"/>
                <w:szCs w:val="22"/>
                <w:shd w:val="clear" w:color="auto" w:fill="FFFFFF"/>
              </w:rPr>
              <w:t>," in</w:t>
            </w:r>
            <w:r>
              <w:rPr>
                <w:rFonts w:ascii="Calibri" w:hAnsi="Calibri" w:cs="Calibri"/>
                <w:color w:val="000000"/>
                <w:sz w:val="22"/>
                <w:szCs w:val="22"/>
                <w:shd w:val="clear" w:color="auto" w:fill="FFFFFF"/>
              </w:rPr>
              <w:t>:</w:t>
            </w:r>
            <w:r w:rsidRPr="00B32582">
              <w:rPr>
                <w:rStyle w:val="apple-converted-space"/>
                <w:rFonts w:ascii="Calibri" w:hAnsi="Calibri" w:cs="Calibri"/>
                <w:color w:val="000000"/>
                <w:sz w:val="22"/>
                <w:szCs w:val="22"/>
                <w:shd w:val="clear" w:color="auto" w:fill="FFFFFF"/>
              </w:rPr>
              <w:t> </w:t>
            </w:r>
            <w:r w:rsidRPr="00B32582">
              <w:rPr>
                <w:rFonts w:ascii="Calibri" w:hAnsi="Calibri" w:cs="Calibri"/>
                <w:color w:val="000000"/>
                <w:sz w:val="22"/>
                <w:szCs w:val="22"/>
                <w:shd w:val="clear" w:color="auto" w:fill="FFFFFF"/>
              </w:rPr>
              <w:t xml:space="preserve">Terry Flew and Fiona R. Martin </w:t>
            </w:r>
            <w:r>
              <w:rPr>
                <w:rFonts w:ascii="Calibri" w:hAnsi="Calibri" w:cs="Calibri"/>
                <w:color w:val="000000"/>
                <w:sz w:val="22"/>
                <w:szCs w:val="22"/>
                <w:shd w:val="clear" w:color="auto" w:fill="FFFFFF"/>
              </w:rPr>
              <w:t xml:space="preserve">(eds.), </w:t>
            </w:r>
            <w:r w:rsidRPr="00B32582">
              <w:rPr>
                <w:rFonts w:ascii="Calibri" w:hAnsi="Calibri" w:cs="Calibri"/>
                <w:i/>
                <w:iCs/>
                <w:color w:val="000000"/>
                <w:sz w:val="22"/>
                <w:szCs w:val="22"/>
                <w:shd w:val="clear" w:color="auto" w:fill="FFFFFF"/>
              </w:rPr>
              <w:t>Digital Platform Regulations: Global Perspectives on Internet Governance</w:t>
            </w:r>
            <w:r>
              <w:rPr>
                <w:rFonts w:ascii="Calibri" w:hAnsi="Calibri" w:cs="Calibri"/>
                <w:color w:val="000000"/>
                <w:sz w:val="22"/>
                <w:szCs w:val="22"/>
                <w:shd w:val="clear" w:color="auto" w:fill="FFFFFF"/>
              </w:rPr>
              <w:t xml:space="preserve">, </w:t>
            </w:r>
            <w:r w:rsidRPr="00B32582">
              <w:rPr>
                <w:rFonts w:ascii="Calibri" w:hAnsi="Calibri" w:cs="Calibri"/>
                <w:color w:val="000000"/>
                <w:sz w:val="22"/>
                <w:szCs w:val="22"/>
                <w:shd w:val="clear" w:color="auto" w:fill="FFFFFF"/>
              </w:rPr>
              <w:t>2022, 85-109</w:t>
            </w:r>
          </w:p>
          <w:p w14:paraId="4AF5C25F" w14:textId="77777777" w:rsidR="009A6A25" w:rsidRPr="00B32582" w:rsidRDefault="009A6A25" w:rsidP="009A6A25">
            <w:pPr>
              <w:rPr>
                <w:rFonts w:ascii="Calibri" w:hAnsi="Calibri" w:cs="Calibri"/>
                <w:color w:val="000000"/>
                <w:sz w:val="22"/>
                <w:szCs w:val="22"/>
                <w:shd w:val="clear" w:color="auto" w:fill="FFFFFF"/>
              </w:rPr>
            </w:pPr>
          </w:p>
          <w:p w14:paraId="512E9A77" w14:textId="77777777" w:rsidR="009A6A25" w:rsidRDefault="009A6A25" w:rsidP="009A6A25">
            <w:pPr>
              <w:tabs>
                <w:tab w:val="left" w:pos="4242"/>
              </w:tabs>
              <w:rPr>
                <w:rFonts w:ascii="Calibri" w:eastAsia="Calibri" w:hAnsi="Calibri" w:cs="Calibri"/>
                <w:sz w:val="22"/>
                <w:szCs w:val="22"/>
              </w:rPr>
            </w:pPr>
            <w:r w:rsidRPr="00B32582">
              <w:rPr>
                <w:rFonts w:ascii="Calibri" w:hAnsi="Calibri" w:cs="Calibri"/>
                <w:color w:val="000000"/>
                <w:sz w:val="22"/>
                <w:szCs w:val="22"/>
                <w:shd w:val="clear" w:color="auto" w:fill="FFFFFF"/>
              </w:rPr>
              <w:t xml:space="preserve">Imtiaz Khan and Ali </w:t>
            </w:r>
            <w:proofErr w:type="spellStart"/>
            <w:r w:rsidRPr="00B32582">
              <w:rPr>
                <w:rFonts w:ascii="Calibri" w:hAnsi="Calibri" w:cs="Calibri"/>
                <w:color w:val="000000"/>
                <w:sz w:val="22"/>
                <w:szCs w:val="22"/>
                <w:shd w:val="clear" w:color="auto" w:fill="FFFFFF"/>
              </w:rPr>
              <w:t>Shahaab</w:t>
            </w:r>
            <w:proofErr w:type="spellEnd"/>
            <w:r w:rsidRPr="00B32582">
              <w:rPr>
                <w:rFonts w:ascii="Calibri" w:hAnsi="Calibri" w:cs="Calibri"/>
                <w:color w:val="000000"/>
                <w:sz w:val="22"/>
                <w:szCs w:val="22"/>
                <w:shd w:val="clear" w:color="auto" w:fill="FFFFFF"/>
              </w:rPr>
              <w:t>, "</w:t>
            </w:r>
            <w:hyperlink r:id="rId81" w:history="1">
              <w:r w:rsidRPr="00B32582">
                <w:rPr>
                  <w:rStyle w:val="Hyperlink"/>
                  <w:rFonts w:ascii="Calibri" w:hAnsi="Calibri" w:cs="Calibri"/>
                  <w:sz w:val="22"/>
                  <w:szCs w:val="22"/>
                  <w:shd w:val="clear" w:color="auto" w:fill="FFFFFF"/>
                </w:rPr>
                <w:t>Facebook Often Removes Evidence of Atrocities in Countries Like Syrian and Myanmar-But We Can Preserve It</w:t>
              </w:r>
            </w:hyperlink>
            <w:r w:rsidRPr="00B32582">
              <w:rPr>
                <w:rFonts w:ascii="Calibri" w:hAnsi="Calibri" w:cs="Calibri"/>
                <w:color w:val="000000"/>
                <w:sz w:val="22"/>
                <w:szCs w:val="22"/>
                <w:shd w:val="clear" w:color="auto" w:fill="FFFFFF"/>
              </w:rPr>
              <w:t>,"</w:t>
            </w:r>
            <w:r w:rsidRPr="00B32582">
              <w:rPr>
                <w:rStyle w:val="apple-converted-space"/>
                <w:rFonts w:ascii="Calibri" w:hAnsi="Calibri" w:cs="Calibri"/>
                <w:color w:val="000000"/>
                <w:sz w:val="22"/>
                <w:szCs w:val="22"/>
                <w:shd w:val="clear" w:color="auto" w:fill="FFFFFF"/>
              </w:rPr>
              <w:t> </w:t>
            </w:r>
            <w:r w:rsidRPr="00B32582">
              <w:rPr>
                <w:rFonts w:ascii="Calibri" w:hAnsi="Calibri" w:cs="Calibri"/>
                <w:i/>
                <w:iCs/>
                <w:color w:val="000000"/>
                <w:sz w:val="22"/>
                <w:szCs w:val="22"/>
                <w:shd w:val="clear" w:color="auto" w:fill="FFFFFF"/>
              </w:rPr>
              <w:t>Conversation</w:t>
            </w:r>
            <w:r w:rsidRPr="00B32582">
              <w:rPr>
                <w:rFonts w:ascii="Calibri" w:hAnsi="Calibri" w:cs="Calibri"/>
                <w:color w:val="000000"/>
                <w:sz w:val="22"/>
                <w:szCs w:val="22"/>
                <w:shd w:val="clear" w:color="auto" w:fill="FFFFFF"/>
              </w:rPr>
              <w:t xml:space="preserve">, </w:t>
            </w:r>
            <w:r>
              <w:rPr>
                <w:rFonts w:ascii="Calibri" w:hAnsi="Calibri" w:cs="Calibri"/>
                <w:color w:val="000000"/>
                <w:sz w:val="22"/>
                <w:szCs w:val="22"/>
                <w:shd w:val="clear" w:color="auto" w:fill="FFFFFF"/>
              </w:rPr>
              <w:t xml:space="preserve">16 </w:t>
            </w:r>
            <w:r w:rsidRPr="00B32582">
              <w:rPr>
                <w:rFonts w:ascii="Calibri" w:hAnsi="Calibri" w:cs="Calibri"/>
                <w:color w:val="000000"/>
                <w:sz w:val="22"/>
                <w:szCs w:val="22"/>
                <w:shd w:val="clear" w:color="auto" w:fill="FFFFFF"/>
              </w:rPr>
              <w:t>July</w:t>
            </w:r>
            <w:r>
              <w:rPr>
                <w:rFonts w:ascii="Calibri" w:hAnsi="Calibri" w:cs="Calibri"/>
                <w:color w:val="000000"/>
                <w:sz w:val="22"/>
                <w:szCs w:val="22"/>
                <w:shd w:val="clear" w:color="auto" w:fill="FFFFFF"/>
              </w:rPr>
              <w:t xml:space="preserve"> </w:t>
            </w:r>
            <w:r w:rsidRPr="00B32582">
              <w:rPr>
                <w:rFonts w:ascii="Calibri" w:hAnsi="Calibri" w:cs="Calibri"/>
                <w:color w:val="000000"/>
                <w:sz w:val="22"/>
                <w:szCs w:val="22"/>
                <w:shd w:val="clear" w:color="auto" w:fill="FFFFFF"/>
              </w:rPr>
              <w:t>2021</w:t>
            </w:r>
          </w:p>
          <w:p w14:paraId="66CD1F20" w14:textId="77777777" w:rsidR="005B5D48" w:rsidRDefault="005B5D48" w:rsidP="00283201">
            <w:pPr>
              <w:rPr>
                <w:rFonts w:ascii="Calibri" w:eastAsia="Calibri" w:hAnsi="Calibri" w:cs="Calibri"/>
                <w:color w:val="000000"/>
                <w:sz w:val="22"/>
                <w:szCs w:val="22"/>
              </w:rPr>
            </w:pPr>
          </w:p>
          <w:p w14:paraId="17F2ABF3" w14:textId="06BFBFF2" w:rsidR="009A6A25" w:rsidRPr="00203749" w:rsidRDefault="009A6A25" w:rsidP="00283201">
            <w:pPr>
              <w:rPr>
                <w:rFonts w:ascii="Calibri" w:eastAsia="Calibri" w:hAnsi="Calibri" w:cs="Calibri"/>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3BB50FC" w14:textId="77777777" w:rsidR="004E78A4" w:rsidRDefault="004E78A4" w:rsidP="00283201">
            <w:pPr>
              <w:jc w:val="center"/>
              <w:rPr>
                <w:rFonts w:ascii="Calibri" w:eastAsia="Calibri" w:hAnsi="Calibri" w:cs="Calibri"/>
                <w:sz w:val="22"/>
                <w:szCs w:val="22"/>
              </w:rPr>
            </w:pPr>
          </w:p>
          <w:p w14:paraId="541EA6DE" w14:textId="0E9D2FEF" w:rsidR="004E78A4" w:rsidRDefault="004E78A4" w:rsidP="00283201">
            <w:pPr>
              <w:jc w:val="center"/>
              <w:rPr>
                <w:rFonts w:ascii="Calibri" w:eastAsia="Calibri" w:hAnsi="Calibri" w:cs="Calibri"/>
                <w:sz w:val="22"/>
                <w:szCs w:val="22"/>
              </w:rPr>
            </w:pPr>
            <w:r>
              <w:rPr>
                <w:rFonts w:ascii="Calibri" w:eastAsia="Calibri" w:hAnsi="Calibri" w:cs="Calibri"/>
                <w:sz w:val="22"/>
                <w:szCs w:val="22"/>
              </w:rPr>
              <w:t>19:</w:t>
            </w:r>
            <w:r w:rsidR="009A6A25">
              <w:rPr>
                <w:rFonts w:ascii="Calibri" w:eastAsia="Calibri" w:hAnsi="Calibri" w:cs="Calibri"/>
                <w:sz w:val="22"/>
                <w:szCs w:val="22"/>
              </w:rPr>
              <w:t>45</w:t>
            </w:r>
            <w:r>
              <w:rPr>
                <w:rFonts w:ascii="Calibri" w:eastAsia="Calibri" w:hAnsi="Calibri" w:cs="Calibri"/>
                <w:sz w:val="22"/>
                <w:szCs w:val="22"/>
              </w:rPr>
              <w:t>–20:</w:t>
            </w:r>
            <w:r w:rsidR="009A6A25">
              <w:rPr>
                <w:rFonts w:ascii="Calibri" w:eastAsia="Calibri" w:hAnsi="Calibri" w:cs="Calibri"/>
                <w:sz w:val="22"/>
                <w:szCs w:val="22"/>
              </w:rPr>
              <w:t>45</w:t>
            </w:r>
          </w:p>
          <w:p w14:paraId="36F46BE4" w14:textId="77777777" w:rsidR="004E78A4" w:rsidRDefault="004E78A4" w:rsidP="00283201">
            <w:pPr>
              <w:jc w:val="center"/>
              <w:rPr>
                <w:rFonts w:ascii="Calibri" w:eastAsia="Calibri" w:hAnsi="Calibri" w:cs="Calibri"/>
                <w:sz w:val="22"/>
                <w:szCs w:val="22"/>
              </w:rPr>
            </w:pPr>
          </w:p>
          <w:p w14:paraId="59DBCA1E" w14:textId="77777777" w:rsidR="004E78A4" w:rsidRDefault="004E78A4" w:rsidP="00283201">
            <w:pPr>
              <w:jc w:val="center"/>
              <w:rPr>
                <w:rFonts w:ascii="Calibri" w:eastAsia="Calibri" w:hAnsi="Calibri" w:cs="Calibri"/>
                <w:sz w:val="22"/>
                <w:szCs w:val="22"/>
              </w:rPr>
            </w:pPr>
          </w:p>
          <w:p w14:paraId="5FE5B4E4" w14:textId="77777777" w:rsidR="004E78A4" w:rsidRDefault="004E78A4" w:rsidP="00283201">
            <w:pPr>
              <w:jc w:val="center"/>
              <w:rPr>
                <w:rFonts w:ascii="Calibri" w:eastAsia="Calibri" w:hAnsi="Calibri" w:cs="Calibri"/>
                <w:sz w:val="22"/>
                <w:szCs w:val="22"/>
              </w:rPr>
            </w:pPr>
          </w:p>
          <w:p w14:paraId="0A59806C" w14:textId="77777777" w:rsidR="004E78A4" w:rsidRDefault="004E78A4" w:rsidP="00283201">
            <w:pPr>
              <w:jc w:val="center"/>
              <w:rPr>
                <w:rFonts w:ascii="Calibri" w:eastAsia="Calibri" w:hAnsi="Calibri" w:cs="Calibri"/>
                <w:sz w:val="22"/>
                <w:szCs w:val="22"/>
              </w:rPr>
            </w:pPr>
          </w:p>
          <w:p w14:paraId="26A070CC" w14:textId="77777777" w:rsidR="004E78A4" w:rsidRDefault="004E78A4" w:rsidP="00283201">
            <w:pPr>
              <w:jc w:val="center"/>
              <w:rPr>
                <w:rFonts w:ascii="Calibri" w:eastAsia="Calibri" w:hAnsi="Calibri" w:cs="Calibri"/>
                <w:sz w:val="22"/>
                <w:szCs w:val="22"/>
              </w:rPr>
            </w:pPr>
          </w:p>
          <w:p w14:paraId="74141979" w14:textId="77777777" w:rsidR="004E78A4" w:rsidRDefault="004E78A4" w:rsidP="00283201">
            <w:pPr>
              <w:jc w:val="center"/>
              <w:rPr>
                <w:rFonts w:ascii="Calibri" w:eastAsia="Calibri" w:hAnsi="Calibri" w:cs="Calibri"/>
                <w:sz w:val="22"/>
                <w:szCs w:val="22"/>
              </w:rPr>
            </w:pPr>
          </w:p>
          <w:p w14:paraId="42222F38" w14:textId="77777777" w:rsidR="004E78A4" w:rsidRDefault="004E78A4" w:rsidP="00283201">
            <w:pPr>
              <w:jc w:val="center"/>
              <w:rPr>
                <w:rFonts w:ascii="Calibri" w:eastAsia="Calibri" w:hAnsi="Calibri" w:cs="Calibri"/>
                <w:sz w:val="22"/>
                <w:szCs w:val="22"/>
              </w:rPr>
            </w:pPr>
          </w:p>
          <w:p w14:paraId="347A3F5A" w14:textId="77777777" w:rsidR="004E78A4" w:rsidRDefault="004E78A4" w:rsidP="00283201">
            <w:pPr>
              <w:jc w:val="center"/>
              <w:rPr>
                <w:rFonts w:ascii="Calibri" w:eastAsia="Calibri" w:hAnsi="Calibri" w:cs="Calibri"/>
                <w:sz w:val="22"/>
                <w:szCs w:val="22"/>
              </w:rPr>
            </w:pPr>
          </w:p>
          <w:p w14:paraId="50DD2886" w14:textId="77777777" w:rsidR="004E78A4" w:rsidRDefault="004E78A4" w:rsidP="00283201">
            <w:pPr>
              <w:rPr>
                <w:rFonts w:ascii="Calibri" w:eastAsia="Calibri" w:hAnsi="Calibri" w:cs="Calibri"/>
                <w:sz w:val="22"/>
                <w:szCs w:val="22"/>
              </w:rPr>
            </w:pPr>
          </w:p>
          <w:p w14:paraId="4F688BCC" w14:textId="77777777" w:rsidR="004E78A4" w:rsidRDefault="004E78A4" w:rsidP="00283201">
            <w:pPr>
              <w:rPr>
                <w:rFonts w:ascii="Calibri" w:eastAsia="Calibri" w:hAnsi="Calibri" w:cs="Calibri"/>
                <w:sz w:val="22"/>
                <w:szCs w:val="22"/>
              </w:rPr>
            </w:pPr>
          </w:p>
        </w:tc>
      </w:tr>
      <w:tr w:rsidR="004E78A4" w14:paraId="490E50F8" w14:textId="77777777" w:rsidTr="00283201">
        <w:trPr>
          <w:trHeight w:val="842"/>
        </w:trPr>
        <w:tc>
          <w:tcPr>
            <w:tcW w:w="1526" w:type="dxa"/>
            <w:tcBorders>
              <w:top w:val="single" w:sz="4" w:space="0" w:color="000000"/>
              <w:left w:val="single" w:sz="4" w:space="0" w:color="000000"/>
              <w:bottom w:val="single" w:sz="4" w:space="0" w:color="000000"/>
              <w:right w:val="single" w:sz="4" w:space="0" w:color="000000"/>
            </w:tcBorders>
          </w:tcPr>
          <w:p w14:paraId="50FA910E" w14:textId="77777777" w:rsidR="004E78A4" w:rsidRDefault="004E78A4" w:rsidP="00283201">
            <w:pPr>
              <w:jc w:val="center"/>
              <w:rPr>
                <w:rFonts w:ascii="Calibri" w:eastAsia="Calibri" w:hAnsi="Calibri" w:cs="Calibri"/>
                <w:sz w:val="22"/>
                <w:szCs w:val="22"/>
              </w:rPr>
            </w:pPr>
          </w:p>
          <w:p w14:paraId="379B9F7A" w14:textId="31DA5A62" w:rsidR="004E78A4" w:rsidRDefault="004E78A4" w:rsidP="00283201">
            <w:pPr>
              <w:jc w:val="center"/>
              <w:rPr>
                <w:rFonts w:ascii="Calibri" w:eastAsia="Calibri" w:hAnsi="Calibri" w:cs="Calibri"/>
                <w:sz w:val="22"/>
                <w:szCs w:val="22"/>
              </w:rPr>
            </w:pPr>
            <w:r>
              <w:rPr>
                <w:rFonts w:ascii="Calibri" w:eastAsia="Calibri" w:hAnsi="Calibri" w:cs="Calibri"/>
                <w:sz w:val="22"/>
                <w:szCs w:val="22"/>
              </w:rPr>
              <w:t>1</w:t>
            </w:r>
            <w:r w:rsidR="009A6A25">
              <w:rPr>
                <w:rFonts w:ascii="Calibri" w:eastAsia="Calibri" w:hAnsi="Calibri" w:cs="Calibri"/>
                <w:sz w:val="22"/>
                <w:szCs w:val="22"/>
              </w:rPr>
              <w:t>4</w:t>
            </w:r>
            <w:r>
              <w:rPr>
                <w:rFonts w:ascii="Calibri" w:eastAsia="Calibri" w:hAnsi="Calibri" w:cs="Calibri"/>
                <w:sz w:val="22"/>
                <w:szCs w:val="22"/>
              </w:rPr>
              <w:t>:</w:t>
            </w:r>
            <w:r w:rsidR="009A6A25">
              <w:rPr>
                <w:rFonts w:ascii="Calibri" w:eastAsia="Calibri" w:hAnsi="Calibri" w:cs="Calibri"/>
                <w:sz w:val="22"/>
                <w:szCs w:val="22"/>
              </w:rPr>
              <w:t>00</w:t>
            </w:r>
            <w:r>
              <w:rPr>
                <w:rFonts w:ascii="Calibri" w:eastAsia="Calibri" w:hAnsi="Calibri" w:cs="Calibri"/>
                <w:sz w:val="22"/>
                <w:szCs w:val="22"/>
              </w:rPr>
              <w:t>–</w:t>
            </w:r>
            <w:r w:rsidR="009A6A25">
              <w:rPr>
                <w:rFonts w:ascii="Calibri" w:eastAsia="Calibri" w:hAnsi="Calibri" w:cs="Calibri"/>
                <w:sz w:val="22"/>
                <w:szCs w:val="22"/>
              </w:rPr>
              <w:t>15</w:t>
            </w:r>
            <w:r>
              <w:rPr>
                <w:rFonts w:ascii="Calibri" w:eastAsia="Calibri" w:hAnsi="Calibri" w:cs="Calibri"/>
                <w:sz w:val="22"/>
                <w:szCs w:val="22"/>
              </w:rPr>
              <w:t>:</w:t>
            </w:r>
            <w:r w:rsidR="009A6A25">
              <w:rPr>
                <w:rFonts w:ascii="Calibri" w:eastAsia="Calibri" w:hAnsi="Calibri" w:cs="Calibri"/>
                <w:sz w:val="22"/>
                <w:szCs w:val="22"/>
              </w:rPr>
              <w:t>00</w:t>
            </w:r>
          </w:p>
        </w:tc>
        <w:tc>
          <w:tcPr>
            <w:tcW w:w="6095" w:type="dxa"/>
            <w:tcBorders>
              <w:top w:val="single" w:sz="4" w:space="0" w:color="000000"/>
              <w:left w:val="single" w:sz="4" w:space="0" w:color="000000"/>
              <w:bottom w:val="single" w:sz="4" w:space="0" w:color="000000"/>
              <w:right w:val="single" w:sz="4" w:space="0" w:color="000000"/>
            </w:tcBorders>
          </w:tcPr>
          <w:p w14:paraId="6841D98B" w14:textId="77777777" w:rsidR="004E78A4" w:rsidRDefault="004E78A4" w:rsidP="00283201">
            <w:pPr>
              <w:rPr>
                <w:rFonts w:ascii="Calibri" w:eastAsia="Calibri" w:hAnsi="Calibri" w:cs="Calibri"/>
                <w:sz w:val="22"/>
                <w:szCs w:val="22"/>
              </w:rPr>
            </w:pPr>
          </w:p>
          <w:p w14:paraId="41439B9D" w14:textId="6B5C1065" w:rsidR="004E78A4" w:rsidRPr="00587831" w:rsidRDefault="004E78A4" w:rsidP="00283201">
            <w:pPr>
              <w:rPr>
                <w:rFonts w:ascii="Calibri" w:eastAsia="Calibri" w:hAnsi="Calibri" w:cs="Calibri"/>
                <w:sz w:val="22"/>
                <w:szCs w:val="22"/>
              </w:rPr>
            </w:pPr>
            <w:r>
              <w:rPr>
                <w:rFonts w:ascii="Calibri" w:eastAsia="Calibri" w:hAnsi="Calibri" w:cs="Calibri"/>
                <w:b/>
                <w:sz w:val="22"/>
                <w:szCs w:val="22"/>
              </w:rPr>
              <w:t>R2P</w:t>
            </w:r>
            <w:r w:rsidR="00D63691">
              <w:rPr>
                <w:rFonts w:ascii="Calibri" w:eastAsia="Calibri" w:hAnsi="Calibri" w:cs="Calibri"/>
                <w:b/>
                <w:sz w:val="22"/>
                <w:szCs w:val="22"/>
              </w:rPr>
              <w:t xml:space="preserve">, </w:t>
            </w:r>
            <w:r w:rsidRPr="00587831">
              <w:rPr>
                <w:rFonts w:ascii="Calibri" w:eastAsia="Calibri" w:hAnsi="Calibri" w:cs="Calibri"/>
                <w:b/>
                <w:sz w:val="22"/>
                <w:szCs w:val="22"/>
              </w:rPr>
              <w:t>Ghana</w:t>
            </w:r>
            <w:r w:rsidR="00D63691">
              <w:rPr>
                <w:rFonts w:ascii="Calibri" w:eastAsia="Calibri" w:hAnsi="Calibri" w:cs="Calibri"/>
                <w:b/>
                <w:sz w:val="22"/>
                <w:szCs w:val="22"/>
              </w:rPr>
              <w:t xml:space="preserve"> and West Africa</w:t>
            </w:r>
            <w:r w:rsidRPr="00587831">
              <w:rPr>
                <w:rFonts w:ascii="Calibri" w:eastAsia="Calibri" w:hAnsi="Calibri" w:cs="Calibri"/>
                <w:b/>
                <w:sz w:val="22"/>
                <w:szCs w:val="22"/>
              </w:rPr>
              <w:t xml:space="preserve"> </w:t>
            </w:r>
          </w:p>
          <w:p w14:paraId="59B5A203" w14:textId="77777777" w:rsidR="004E78A4" w:rsidRDefault="004E78A4" w:rsidP="00283201">
            <w:pPr>
              <w:rPr>
                <w:rFonts w:ascii="Calibri" w:eastAsia="Calibri" w:hAnsi="Calibri" w:cs="Calibri"/>
                <w:sz w:val="22"/>
                <w:szCs w:val="22"/>
              </w:rPr>
            </w:pPr>
          </w:p>
          <w:p w14:paraId="28152DF9" w14:textId="63AF96DF" w:rsidR="004E78A4" w:rsidRDefault="004E78A4" w:rsidP="00283201">
            <w:pPr>
              <w:rPr>
                <w:rFonts w:ascii="Calibri" w:eastAsia="Calibri" w:hAnsi="Calibri" w:cs="Calibri"/>
                <w:sz w:val="22"/>
                <w:szCs w:val="22"/>
              </w:rPr>
            </w:pPr>
            <w:r>
              <w:rPr>
                <w:rFonts w:ascii="Calibri" w:eastAsia="Calibri" w:hAnsi="Calibri" w:cs="Calibri"/>
                <w:sz w:val="22"/>
                <w:szCs w:val="22"/>
              </w:rPr>
              <w:t xml:space="preserve">Moderator: </w:t>
            </w:r>
            <w:r w:rsidR="005B5D48">
              <w:rPr>
                <w:rFonts w:ascii="Calibri" w:eastAsia="Calibri" w:hAnsi="Calibri" w:cs="Calibri"/>
                <w:sz w:val="22"/>
                <w:szCs w:val="22"/>
              </w:rPr>
              <w:t>Karen Smith</w:t>
            </w:r>
            <w:r w:rsidR="00523B53">
              <w:rPr>
                <w:rFonts w:ascii="Calibri" w:eastAsia="Calibri" w:hAnsi="Calibri" w:cs="Calibri"/>
                <w:sz w:val="22"/>
                <w:szCs w:val="22"/>
              </w:rPr>
              <w:t>*</w:t>
            </w:r>
            <w:r w:rsidR="005B5D48">
              <w:rPr>
                <w:rFonts w:ascii="Calibri" w:eastAsia="Calibri" w:hAnsi="Calibri" w:cs="Calibri"/>
                <w:sz w:val="22"/>
                <w:szCs w:val="22"/>
              </w:rPr>
              <w:t xml:space="preserve">, Leiden University </w:t>
            </w:r>
          </w:p>
          <w:p w14:paraId="4F917DFA" w14:textId="77777777" w:rsidR="004E78A4" w:rsidRPr="00587831" w:rsidRDefault="004E78A4" w:rsidP="00283201">
            <w:pPr>
              <w:rPr>
                <w:rFonts w:ascii="Calibri" w:eastAsia="Calibri" w:hAnsi="Calibri" w:cs="Calibri"/>
                <w:sz w:val="22"/>
                <w:szCs w:val="22"/>
              </w:rPr>
            </w:pPr>
          </w:p>
          <w:p w14:paraId="1B9AB577" w14:textId="77777777" w:rsidR="004E78A4" w:rsidRDefault="004E78A4" w:rsidP="00283201">
            <w:pPr>
              <w:rPr>
                <w:rFonts w:ascii="Calibri" w:eastAsia="Calibri" w:hAnsi="Calibri" w:cs="Calibri"/>
                <w:sz w:val="22"/>
                <w:szCs w:val="22"/>
              </w:rPr>
            </w:pPr>
            <w:r w:rsidRPr="00587831">
              <w:rPr>
                <w:rFonts w:ascii="Calibri" w:eastAsia="Calibri" w:hAnsi="Calibri" w:cs="Calibri"/>
                <w:i/>
                <w:sz w:val="22"/>
                <w:szCs w:val="22"/>
              </w:rPr>
              <w:t>Frank Okyere</w:t>
            </w:r>
            <w:r w:rsidRPr="00587831">
              <w:rPr>
                <w:rFonts w:ascii="Calibri" w:eastAsia="Calibri" w:hAnsi="Calibri" w:cs="Calibri"/>
                <w:sz w:val="22"/>
                <w:szCs w:val="22"/>
              </w:rPr>
              <w:t>* (</w:t>
            </w:r>
            <w:r w:rsidRPr="00587831">
              <w:rPr>
                <w:rFonts w:ascii="Calibri" w:eastAsia="Calibri" w:hAnsi="Calibri" w:cs="Calibri"/>
                <w:i/>
                <w:sz w:val="22"/>
                <w:szCs w:val="22"/>
              </w:rPr>
              <w:t>Kofi Annan Peacekeeping Centre, Ghana</w:t>
            </w:r>
            <w:r w:rsidRPr="00587831">
              <w:rPr>
                <w:rFonts w:ascii="Calibri" w:eastAsia="Calibri" w:hAnsi="Calibri" w:cs="Calibri"/>
                <w:sz w:val="22"/>
                <w:szCs w:val="22"/>
              </w:rPr>
              <w:t>)</w:t>
            </w:r>
            <w:r>
              <w:rPr>
                <w:rFonts w:ascii="Calibri" w:eastAsia="Calibri" w:hAnsi="Calibri" w:cs="Calibri"/>
                <w:sz w:val="22"/>
                <w:szCs w:val="22"/>
              </w:rPr>
              <w:t xml:space="preserve"> </w:t>
            </w:r>
          </w:p>
          <w:p w14:paraId="19306150" w14:textId="77777777" w:rsidR="004E78A4" w:rsidRDefault="004E78A4" w:rsidP="00283201">
            <w:pPr>
              <w:rPr>
                <w:rFonts w:ascii="Calibri" w:eastAsia="Calibri" w:hAnsi="Calibri" w:cs="Calibri"/>
                <w:sz w:val="22"/>
                <w:szCs w:val="22"/>
              </w:rPr>
            </w:pPr>
          </w:p>
          <w:p w14:paraId="526425C5" w14:textId="77777777" w:rsidR="00D63691" w:rsidRDefault="00D63691" w:rsidP="00283201">
            <w:pPr>
              <w:rPr>
                <w:rFonts w:ascii="Calibri" w:eastAsia="Calibri" w:hAnsi="Calibri" w:cs="Calibri"/>
                <w:sz w:val="22"/>
                <w:szCs w:val="22"/>
              </w:rPr>
            </w:pPr>
          </w:p>
          <w:p w14:paraId="7011EDAF" w14:textId="77777777" w:rsidR="004E78A4" w:rsidRDefault="004E78A4" w:rsidP="00283201">
            <w:pPr>
              <w:rPr>
                <w:rFonts w:ascii="Calibri" w:eastAsia="Calibri" w:hAnsi="Calibri" w:cs="Calibri"/>
                <w:color w:val="000000"/>
                <w:sz w:val="22"/>
                <w:szCs w:val="22"/>
              </w:rPr>
            </w:pPr>
            <w:r>
              <w:rPr>
                <w:rFonts w:ascii="Calibri" w:eastAsia="Calibri" w:hAnsi="Calibri" w:cs="Calibri"/>
                <w:color w:val="000000"/>
                <w:sz w:val="22"/>
                <w:szCs w:val="22"/>
              </w:rPr>
              <w:t xml:space="preserve">William A. </w:t>
            </w:r>
            <w:proofErr w:type="spellStart"/>
            <w:r>
              <w:rPr>
                <w:rFonts w:ascii="Calibri" w:eastAsia="Calibri" w:hAnsi="Calibri" w:cs="Calibri"/>
                <w:color w:val="000000"/>
                <w:sz w:val="22"/>
                <w:szCs w:val="22"/>
              </w:rPr>
              <w:t>Awinador-Kanyirige</w:t>
            </w:r>
            <w:proofErr w:type="spellEnd"/>
            <w:r>
              <w:rPr>
                <w:rFonts w:ascii="Calibri" w:eastAsia="Calibri" w:hAnsi="Calibri" w:cs="Calibri"/>
                <w:color w:val="000000"/>
                <w:sz w:val="22"/>
                <w:szCs w:val="22"/>
              </w:rPr>
              <w:t>, “</w:t>
            </w:r>
            <w:hyperlink r:id="rId82">
              <w:r>
                <w:rPr>
                  <w:rFonts w:ascii="Calibri" w:eastAsia="Calibri" w:hAnsi="Calibri" w:cs="Calibri"/>
                  <w:color w:val="0563C1"/>
                  <w:sz w:val="22"/>
                  <w:szCs w:val="22"/>
                  <w:u w:val="single"/>
                </w:rPr>
                <w:t>Ghana's National Peace Council</w:t>
              </w:r>
            </w:hyperlink>
            <w:r>
              <w:rPr>
                <w:rFonts w:ascii="Calibri" w:eastAsia="Calibri" w:hAnsi="Calibri" w:cs="Calibri"/>
                <w:color w:val="000000"/>
                <w:sz w:val="22"/>
                <w:szCs w:val="22"/>
              </w:rPr>
              <w:t>”, Global Centre for the Responsibility to Protect, Policy Brief, August 2014</w:t>
            </w:r>
          </w:p>
          <w:p w14:paraId="50AFD563" w14:textId="77777777" w:rsidR="003B77D9" w:rsidRDefault="003B77D9" w:rsidP="00283201">
            <w:pPr>
              <w:rPr>
                <w:rFonts w:ascii="Calibri" w:eastAsia="Calibri" w:hAnsi="Calibri" w:cs="Calibri"/>
                <w:color w:val="000000"/>
                <w:sz w:val="22"/>
                <w:szCs w:val="22"/>
              </w:rPr>
            </w:pPr>
          </w:p>
          <w:p w14:paraId="23BD54F1" w14:textId="05813395" w:rsidR="003B77D9" w:rsidRDefault="003B77D9" w:rsidP="00283201">
            <w:pPr>
              <w:rPr>
                <w:rFonts w:ascii="Calibri" w:eastAsia="Calibri" w:hAnsi="Calibri" w:cs="Calibri"/>
                <w:color w:val="000000"/>
                <w:sz w:val="22"/>
                <w:szCs w:val="22"/>
              </w:rPr>
            </w:pPr>
            <w:r>
              <w:rPr>
                <w:rFonts w:ascii="Calibri" w:eastAsia="Calibri" w:hAnsi="Calibri" w:cs="Calibri"/>
                <w:color w:val="000000"/>
                <w:sz w:val="22"/>
                <w:szCs w:val="22"/>
              </w:rPr>
              <w:t xml:space="preserve">Frank Okyere, </w:t>
            </w:r>
            <w:hyperlink r:id="rId83" w:history="1">
              <w:r w:rsidRPr="003B77D9">
                <w:rPr>
                  <w:rStyle w:val="Hyperlink"/>
                  <w:rFonts w:ascii="Calibri" w:eastAsia="Calibri" w:hAnsi="Calibri" w:cs="Calibri"/>
                  <w:sz w:val="22"/>
                  <w:szCs w:val="22"/>
                </w:rPr>
                <w:t>Systemic Violence and Impunity: Between the Rhetoric and Reality of Atrocity Prevention in Nigeria</w:t>
              </w:r>
            </w:hyperlink>
            <w:r>
              <w:rPr>
                <w:rFonts w:ascii="Calibri" w:eastAsia="Calibri" w:hAnsi="Calibri" w:cs="Calibri"/>
                <w:color w:val="000000"/>
                <w:sz w:val="22"/>
                <w:szCs w:val="22"/>
              </w:rPr>
              <w:t>, Kofi Annan International Peacekeeping Training Centre, 2022</w:t>
            </w:r>
          </w:p>
          <w:p w14:paraId="6E80A523" w14:textId="77777777" w:rsidR="003B77D9" w:rsidRDefault="003B77D9" w:rsidP="00283201">
            <w:pPr>
              <w:rPr>
                <w:rFonts w:ascii="Calibri" w:eastAsia="Calibri" w:hAnsi="Calibri" w:cs="Calibri"/>
                <w:color w:val="000000"/>
                <w:sz w:val="22"/>
                <w:szCs w:val="22"/>
              </w:rPr>
            </w:pPr>
          </w:p>
          <w:p w14:paraId="7E07F9D7" w14:textId="252AC2C5" w:rsidR="003B77D9" w:rsidRDefault="003B77D9" w:rsidP="00283201">
            <w:pPr>
              <w:rPr>
                <w:rFonts w:ascii="Calibri" w:eastAsia="Calibri" w:hAnsi="Calibri" w:cs="Calibri"/>
                <w:color w:val="000000"/>
                <w:sz w:val="22"/>
                <w:szCs w:val="22"/>
              </w:rPr>
            </w:pPr>
            <w:r>
              <w:rPr>
                <w:rFonts w:ascii="Calibri" w:eastAsia="Calibri" w:hAnsi="Calibri" w:cs="Calibri"/>
                <w:color w:val="000000"/>
                <w:sz w:val="22"/>
                <w:szCs w:val="22"/>
              </w:rPr>
              <w:t xml:space="preserve">Global Centre for R2P, </w:t>
            </w:r>
            <w:hyperlink r:id="rId84" w:history="1">
              <w:r w:rsidRPr="00B74521">
                <w:rPr>
                  <w:rStyle w:val="Hyperlink"/>
                  <w:rFonts w:ascii="Calibri" w:eastAsia="Calibri" w:hAnsi="Calibri" w:cs="Calibri"/>
                  <w:sz w:val="22"/>
                  <w:szCs w:val="22"/>
                </w:rPr>
                <w:t>Populations at Risk: Nigeria</w:t>
              </w:r>
            </w:hyperlink>
            <w:r>
              <w:rPr>
                <w:rFonts w:ascii="Calibri" w:eastAsia="Calibri" w:hAnsi="Calibri" w:cs="Calibri"/>
                <w:color w:val="000000"/>
                <w:sz w:val="22"/>
                <w:szCs w:val="22"/>
              </w:rPr>
              <w:t xml:space="preserve">, </w:t>
            </w:r>
            <w:r w:rsidR="00B74521">
              <w:rPr>
                <w:rFonts w:ascii="Calibri" w:eastAsia="Calibri" w:hAnsi="Calibri" w:cs="Calibri"/>
                <w:color w:val="000000"/>
                <w:sz w:val="22"/>
                <w:szCs w:val="22"/>
              </w:rPr>
              <w:t xml:space="preserve">29 </w:t>
            </w:r>
            <w:r>
              <w:rPr>
                <w:rFonts w:ascii="Calibri" w:eastAsia="Calibri" w:hAnsi="Calibri" w:cs="Calibri"/>
                <w:color w:val="000000"/>
                <w:sz w:val="22"/>
                <w:szCs w:val="22"/>
              </w:rPr>
              <w:t>February 2024</w:t>
            </w:r>
          </w:p>
          <w:p w14:paraId="6D4479DC" w14:textId="77777777" w:rsidR="00D91BA4" w:rsidRDefault="00D91BA4" w:rsidP="00283201">
            <w:pPr>
              <w:rPr>
                <w:rFonts w:ascii="Calibri" w:eastAsia="Calibri" w:hAnsi="Calibri" w:cs="Calibri"/>
                <w:color w:val="000000"/>
                <w:sz w:val="22"/>
                <w:szCs w:val="22"/>
              </w:rPr>
            </w:pPr>
          </w:p>
          <w:p w14:paraId="528831F9" w14:textId="77777777" w:rsidR="00D273CC" w:rsidRDefault="00D273CC" w:rsidP="00283201">
            <w:pPr>
              <w:rPr>
                <w:rFonts w:ascii="Calibri" w:eastAsia="Calibri" w:hAnsi="Calibri" w:cs="Calibri"/>
                <w:color w:val="000000"/>
                <w:sz w:val="22"/>
                <w:szCs w:val="22"/>
              </w:rPr>
            </w:pPr>
          </w:p>
          <w:p w14:paraId="58CDF794" w14:textId="77777777" w:rsidR="00D273CC" w:rsidRDefault="00D273CC" w:rsidP="00283201">
            <w:pPr>
              <w:rPr>
                <w:rFonts w:ascii="Calibri" w:eastAsia="Calibri" w:hAnsi="Calibri" w:cs="Calibri"/>
                <w:color w:val="000000"/>
                <w:sz w:val="22"/>
                <w:szCs w:val="22"/>
              </w:rPr>
            </w:pPr>
          </w:p>
          <w:p w14:paraId="7AD8588B" w14:textId="77777777" w:rsidR="00D63691" w:rsidRDefault="00D63691" w:rsidP="006B217A">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8C9C401" w14:textId="77777777" w:rsidR="004E78A4" w:rsidRDefault="004E78A4" w:rsidP="00283201">
            <w:pPr>
              <w:jc w:val="center"/>
              <w:rPr>
                <w:rFonts w:ascii="Calibri" w:eastAsia="Calibri" w:hAnsi="Calibri" w:cs="Calibri"/>
                <w:sz w:val="22"/>
                <w:szCs w:val="22"/>
              </w:rPr>
            </w:pPr>
          </w:p>
          <w:p w14:paraId="4F714FC6" w14:textId="28ADFDA7" w:rsidR="004E78A4" w:rsidRDefault="004E78A4" w:rsidP="00283201">
            <w:pPr>
              <w:jc w:val="center"/>
              <w:rPr>
                <w:rFonts w:ascii="Calibri" w:eastAsia="Calibri" w:hAnsi="Calibri" w:cs="Calibri"/>
                <w:sz w:val="22"/>
                <w:szCs w:val="22"/>
              </w:rPr>
            </w:pPr>
            <w:r>
              <w:rPr>
                <w:rFonts w:ascii="Calibri" w:eastAsia="Calibri" w:hAnsi="Calibri" w:cs="Calibri"/>
                <w:sz w:val="22"/>
                <w:szCs w:val="22"/>
              </w:rPr>
              <w:t>2</w:t>
            </w:r>
            <w:r w:rsidR="009A6A25">
              <w:rPr>
                <w:rFonts w:ascii="Calibri" w:eastAsia="Calibri" w:hAnsi="Calibri" w:cs="Calibri"/>
                <w:sz w:val="22"/>
                <w:szCs w:val="22"/>
              </w:rPr>
              <w:t>2</w:t>
            </w:r>
            <w:r>
              <w:rPr>
                <w:rFonts w:ascii="Calibri" w:eastAsia="Calibri" w:hAnsi="Calibri" w:cs="Calibri"/>
                <w:sz w:val="22"/>
                <w:szCs w:val="22"/>
              </w:rPr>
              <w:t>:</w:t>
            </w:r>
            <w:r w:rsidR="009A6A25">
              <w:rPr>
                <w:rFonts w:ascii="Calibri" w:eastAsia="Calibri" w:hAnsi="Calibri" w:cs="Calibri"/>
                <w:sz w:val="22"/>
                <w:szCs w:val="22"/>
              </w:rPr>
              <w:t>00</w:t>
            </w:r>
            <w:r>
              <w:rPr>
                <w:rFonts w:ascii="Calibri" w:eastAsia="Calibri" w:hAnsi="Calibri" w:cs="Calibri"/>
                <w:sz w:val="22"/>
                <w:szCs w:val="22"/>
              </w:rPr>
              <w:t>–2</w:t>
            </w:r>
            <w:r w:rsidR="009A6A25">
              <w:rPr>
                <w:rFonts w:ascii="Calibri" w:eastAsia="Calibri" w:hAnsi="Calibri" w:cs="Calibri"/>
                <w:sz w:val="22"/>
                <w:szCs w:val="22"/>
              </w:rPr>
              <w:t>3</w:t>
            </w:r>
            <w:r>
              <w:rPr>
                <w:rFonts w:ascii="Calibri" w:eastAsia="Calibri" w:hAnsi="Calibri" w:cs="Calibri"/>
                <w:sz w:val="22"/>
                <w:szCs w:val="22"/>
              </w:rPr>
              <w:t>:</w:t>
            </w:r>
            <w:r w:rsidR="009A6A25">
              <w:rPr>
                <w:rFonts w:ascii="Calibri" w:eastAsia="Calibri" w:hAnsi="Calibri" w:cs="Calibri"/>
                <w:sz w:val="22"/>
                <w:szCs w:val="22"/>
              </w:rPr>
              <w:t>00</w:t>
            </w:r>
          </w:p>
        </w:tc>
      </w:tr>
      <w:tr w:rsidR="004E78A4" w14:paraId="04DCE63E" w14:textId="77777777" w:rsidTr="00283201">
        <w:trPr>
          <w:trHeight w:val="391"/>
        </w:trPr>
        <w:tc>
          <w:tcPr>
            <w:tcW w:w="1526" w:type="dxa"/>
            <w:tcBorders>
              <w:top w:val="single" w:sz="4" w:space="0" w:color="000000"/>
              <w:left w:val="single" w:sz="4" w:space="0" w:color="000000"/>
              <w:bottom w:val="single" w:sz="4" w:space="0" w:color="000000"/>
              <w:right w:val="single" w:sz="4" w:space="0" w:color="000000"/>
            </w:tcBorders>
          </w:tcPr>
          <w:p w14:paraId="45452577" w14:textId="77777777" w:rsidR="004E78A4" w:rsidRDefault="004E78A4" w:rsidP="00283201">
            <w:pPr>
              <w:rPr>
                <w:rFonts w:ascii="Calibri" w:eastAsia="Calibri" w:hAnsi="Calibri" w:cs="Calibri"/>
                <w:sz w:val="22"/>
                <w:szCs w:val="22"/>
              </w:rPr>
            </w:pPr>
          </w:p>
          <w:p w14:paraId="08BB2B3D" w14:textId="59B7AFC0" w:rsidR="004E78A4" w:rsidRDefault="004E78A4" w:rsidP="00283201">
            <w:pPr>
              <w:jc w:val="center"/>
              <w:rPr>
                <w:rFonts w:ascii="Calibri" w:eastAsia="Calibri" w:hAnsi="Calibri" w:cs="Calibri"/>
                <w:sz w:val="22"/>
                <w:szCs w:val="22"/>
              </w:rPr>
            </w:pPr>
            <w:r>
              <w:rPr>
                <w:rFonts w:ascii="Calibri" w:eastAsia="Calibri" w:hAnsi="Calibri" w:cs="Calibri"/>
                <w:sz w:val="22"/>
                <w:szCs w:val="22"/>
              </w:rPr>
              <w:t>15:</w:t>
            </w:r>
            <w:r w:rsidR="009A6A25">
              <w:rPr>
                <w:rFonts w:ascii="Calibri" w:eastAsia="Calibri" w:hAnsi="Calibri" w:cs="Calibri"/>
                <w:sz w:val="22"/>
                <w:szCs w:val="22"/>
              </w:rPr>
              <w:t>15</w:t>
            </w:r>
            <w:r>
              <w:rPr>
                <w:rFonts w:ascii="Calibri" w:eastAsia="Calibri" w:hAnsi="Calibri" w:cs="Calibri"/>
                <w:sz w:val="22"/>
                <w:szCs w:val="22"/>
              </w:rPr>
              <w:t>–16:</w:t>
            </w:r>
            <w:r w:rsidR="009A6A25">
              <w:rPr>
                <w:rFonts w:ascii="Calibri" w:eastAsia="Calibri" w:hAnsi="Calibri" w:cs="Calibri"/>
                <w:sz w:val="22"/>
                <w:szCs w:val="22"/>
              </w:rPr>
              <w:t>15</w:t>
            </w:r>
          </w:p>
        </w:tc>
        <w:tc>
          <w:tcPr>
            <w:tcW w:w="6095" w:type="dxa"/>
            <w:tcBorders>
              <w:top w:val="single" w:sz="4" w:space="0" w:color="000000"/>
              <w:left w:val="single" w:sz="4" w:space="0" w:color="000000"/>
              <w:bottom w:val="single" w:sz="4" w:space="0" w:color="000000"/>
              <w:right w:val="single" w:sz="4" w:space="0" w:color="000000"/>
            </w:tcBorders>
          </w:tcPr>
          <w:p w14:paraId="0F7670F2" w14:textId="77777777" w:rsidR="004E78A4" w:rsidRDefault="004E78A4" w:rsidP="00283201">
            <w:pPr>
              <w:rPr>
                <w:rFonts w:ascii="Calibri" w:eastAsia="Calibri" w:hAnsi="Calibri" w:cs="Calibri"/>
                <w:sz w:val="22"/>
                <w:szCs w:val="22"/>
              </w:rPr>
            </w:pPr>
          </w:p>
          <w:p w14:paraId="350B9348" w14:textId="091E1708" w:rsidR="005B5D48" w:rsidRDefault="00FD3EFD" w:rsidP="005B5D48">
            <w:pPr>
              <w:tabs>
                <w:tab w:val="left" w:pos="4242"/>
              </w:tabs>
              <w:rPr>
                <w:rFonts w:ascii="Calibri" w:eastAsia="Calibri" w:hAnsi="Calibri" w:cs="Calibri"/>
                <w:sz w:val="22"/>
                <w:szCs w:val="22"/>
              </w:rPr>
            </w:pPr>
            <w:r>
              <w:rPr>
                <w:rFonts w:ascii="Calibri" w:eastAsia="Calibri" w:hAnsi="Calibri" w:cs="Calibri"/>
                <w:b/>
                <w:sz w:val="22"/>
                <w:szCs w:val="22"/>
              </w:rPr>
              <w:t>R2P and India?</w:t>
            </w:r>
          </w:p>
          <w:p w14:paraId="79604039" w14:textId="19402B91" w:rsidR="004E78A4" w:rsidRDefault="004E78A4" w:rsidP="00283201">
            <w:pPr>
              <w:rPr>
                <w:rFonts w:ascii="Calibri" w:eastAsia="Calibri" w:hAnsi="Calibri" w:cs="Calibri"/>
                <w:sz w:val="22"/>
                <w:szCs w:val="22"/>
              </w:rPr>
            </w:pPr>
          </w:p>
          <w:p w14:paraId="0AFD9AB6" w14:textId="49C4F906" w:rsidR="00FD3EFD" w:rsidRDefault="00FD3EFD" w:rsidP="00283201">
            <w:pPr>
              <w:rPr>
                <w:rFonts w:ascii="Calibri" w:eastAsia="Calibri" w:hAnsi="Calibri" w:cs="Calibri"/>
                <w:sz w:val="22"/>
                <w:szCs w:val="22"/>
              </w:rPr>
            </w:pPr>
            <w:r>
              <w:rPr>
                <w:rFonts w:ascii="Calibri" w:eastAsia="Calibri" w:hAnsi="Calibri" w:cs="Calibri"/>
                <w:sz w:val="22"/>
                <w:szCs w:val="22"/>
              </w:rPr>
              <w:t>Moderator: Juliette Paauwe</w:t>
            </w:r>
          </w:p>
          <w:p w14:paraId="7D5F2507" w14:textId="77777777" w:rsidR="00D63691" w:rsidRDefault="00D63691" w:rsidP="00283201">
            <w:pPr>
              <w:rPr>
                <w:rFonts w:ascii="Calibri" w:eastAsia="Calibri" w:hAnsi="Calibri" w:cs="Calibri"/>
                <w:sz w:val="22"/>
                <w:szCs w:val="22"/>
              </w:rPr>
            </w:pPr>
          </w:p>
          <w:p w14:paraId="6ED8D142" w14:textId="77777777" w:rsidR="00ED6CC1" w:rsidRDefault="00ED6CC1" w:rsidP="00283201">
            <w:pPr>
              <w:rPr>
                <w:rFonts w:ascii="Calibri" w:eastAsia="Calibri" w:hAnsi="Calibri" w:cs="Calibri"/>
                <w:sz w:val="22"/>
                <w:szCs w:val="22"/>
              </w:rPr>
            </w:pPr>
          </w:p>
          <w:p w14:paraId="35932CB3" w14:textId="4361BE7D" w:rsidR="00FD3EFD" w:rsidRDefault="00FD3EFD" w:rsidP="00283201">
            <w:pPr>
              <w:rPr>
                <w:rFonts w:ascii="Calibri" w:eastAsia="Calibri" w:hAnsi="Calibri" w:cs="Calibri"/>
                <w:sz w:val="22"/>
                <w:szCs w:val="22"/>
              </w:rPr>
            </w:pPr>
            <w:r w:rsidRPr="00FD3EFD">
              <w:rPr>
                <w:rFonts w:ascii="Calibri" w:eastAsia="Calibri" w:hAnsi="Calibri" w:cs="Calibri"/>
                <w:i/>
                <w:iCs/>
                <w:sz w:val="22"/>
                <w:szCs w:val="22"/>
              </w:rPr>
              <w:t xml:space="preserve">Danica </w:t>
            </w:r>
            <w:proofErr w:type="spellStart"/>
            <w:r w:rsidRPr="00FD3EFD">
              <w:rPr>
                <w:rFonts w:ascii="Calibri" w:eastAsia="Calibri" w:hAnsi="Calibri" w:cs="Calibri"/>
                <w:i/>
                <w:iCs/>
                <w:sz w:val="22"/>
                <w:szCs w:val="22"/>
              </w:rPr>
              <w:t>Damplo</w:t>
            </w:r>
            <w:proofErr w:type="spellEnd"/>
            <w:r w:rsidRPr="00FD3EFD">
              <w:rPr>
                <w:rFonts w:ascii="Calibri" w:eastAsia="Calibri" w:hAnsi="Calibri" w:cs="Calibri"/>
                <w:i/>
                <w:iCs/>
                <w:sz w:val="22"/>
                <w:szCs w:val="22"/>
              </w:rPr>
              <w:t xml:space="preserve">, </w:t>
            </w:r>
            <w:r w:rsidRPr="00FD3EFD">
              <w:rPr>
                <w:rFonts w:ascii="Calibri" w:eastAsia="Calibri" w:hAnsi="Calibri" w:cs="Calibri"/>
                <w:i/>
                <w:iCs/>
                <w:sz w:val="22"/>
                <w:szCs w:val="22"/>
              </w:rPr>
              <w:t>Simon</w:t>
            </w:r>
            <w:r>
              <w:rPr>
                <w:rFonts w:ascii="Calibri" w:eastAsia="Calibri" w:hAnsi="Calibri" w:cs="Calibri"/>
                <w:i/>
                <w:sz w:val="22"/>
                <w:szCs w:val="22"/>
              </w:rPr>
              <w:t xml:space="preserve"> </w:t>
            </w:r>
            <w:proofErr w:type="spellStart"/>
            <w:r>
              <w:rPr>
                <w:rFonts w:ascii="Calibri" w:eastAsia="Calibri" w:hAnsi="Calibri" w:cs="Calibri"/>
                <w:i/>
                <w:sz w:val="22"/>
                <w:szCs w:val="22"/>
              </w:rPr>
              <w:t>Skjodt</w:t>
            </w:r>
            <w:proofErr w:type="spellEnd"/>
            <w:r>
              <w:rPr>
                <w:rFonts w:ascii="Calibri" w:eastAsia="Calibri" w:hAnsi="Calibri" w:cs="Calibri"/>
                <w:i/>
                <w:sz w:val="22"/>
                <w:szCs w:val="22"/>
              </w:rPr>
              <w:t xml:space="preserve"> Centre for the Prevention of Genocide, US Holocaust Memorial Museum</w:t>
            </w:r>
          </w:p>
          <w:p w14:paraId="045C793A" w14:textId="77777777" w:rsidR="00FD3EFD" w:rsidRDefault="00FD3EFD" w:rsidP="00283201">
            <w:pPr>
              <w:rPr>
                <w:rFonts w:ascii="Calibri" w:eastAsia="Calibri" w:hAnsi="Calibri" w:cs="Calibri"/>
                <w:sz w:val="22"/>
                <w:szCs w:val="22"/>
              </w:rPr>
            </w:pPr>
          </w:p>
          <w:p w14:paraId="3F987146" w14:textId="77777777" w:rsidR="00B74521" w:rsidRDefault="00B74521" w:rsidP="00283201">
            <w:pPr>
              <w:rPr>
                <w:rFonts w:ascii="Calibri" w:eastAsia="Calibri" w:hAnsi="Calibri" w:cs="Calibri"/>
                <w:sz w:val="22"/>
                <w:szCs w:val="22"/>
              </w:rPr>
            </w:pPr>
          </w:p>
          <w:p w14:paraId="1919513D" w14:textId="0F3D984C" w:rsidR="00FD3EFD" w:rsidRDefault="00FD3EFD" w:rsidP="00283201">
            <w:pPr>
              <w:rPr>
                <w:rFonts w:ascii="Calibri" w:eastAsia="Calibri" w:hAnsi="Calibri" w:cs="Calibri"/>
                <w:sz w:val="22"/>
                <w:szCs w:val="22"/>
              </w:rPr>
            </w:pPr>
            <w:r>
              <w:rPr>
                <w:rFonts w:ascii="Calibri" w:eastAsia="Calibri" w:hAnsi="Calibri" w:cs="Calibri"/>
                <w:sz w:val="22"/>
                <w:szCs w:val="22"/>
              </w:rPr>
              <w:t xml:space="preserve">United States Holocaust Memorial Museum, </w:t>
            </w:r>
            <w:hyperlink r:id="rId85" w:history="1">
              <w:r w:rsidRPr="00FD3EFD">
                <w:rPr>
                  <w:rStyle w:val="Hyperlink"/>
                  <w:rFonts w:ascii="Calibri" w:eastAsia="Calibri" w:hAnsi="Calibri" w:cs="Calibri"/>
                  <w:sz w:val="22"/>
                  <w:szCs w:val="22"/>
                </w:rPr>
                <w:t>Risk of Mass Atrocities in India</w:t>
              </w:r>
            </w:hyperlink>
            <w:r>
              <w:rPr>
                <w:rFonts w:ascii="Calibri" w:eastAsia="Calibri" w:hAnsi="Calibri" w:cs="Calibri"/>
                <w:sz w:val="22"/>
                <w:szCs w:val="22"/>
              </w:rPr>
              <w:t>, Policy Brief, February 2024</w:t>
            </w:r>
          </w:p>
          <w:p w14:paraId="0746D4E3" w14:textId="77777777" w:rsidR="00FD3EFD" w:rsidRDefault="00FD3EFD" w:rsidP="00283201">
            <w:pPr>
              <w:rPr>
                <w:rFonts w:ascii="Calibri" w:eastAsia="Calibri" w:hAnsi="Calibri" w:cs="Calibri"/>
                <w:sz w:val="22"/>
                <w:szCs w:val="22"/>
              </w:rPr>
            </w:pPr>
          </w:p>
          <w:p w14:paraId="7C8CBDCB" w14:textId="77777777" w:rsidR="004E78A4" w:rsidRDefault="004E78A4" w:rsidP="00283201">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E5A14F3" w14:textId="77777777" w:rsidR="004E78A4" w:rsidRDefault="004E78A4" w:rsidP="00283201">
            <w:pPr>
              <w:jc w:val="center"/>
              <w:rPr>
                <w:rFonts w:ascii="Calibri" w:eastAsia="Calibri" w:hAnsi="Calibri" w:cs="Calibri"/>
                <w:sz w:val="22"/>
                <w:szCs w:val="22"/>
              </w:rPr>
            </w:pPr>
          </w:p>
          <w:p w14:paraId="20E28007" w14:textId="7337A0AE" w:rsidR="004E78A4" w:rsidRDefault="004E78A4" w:rsidP="00283201">
            <w:pPr>
              <w:jc w:val="center"/>
              <w:rPr>
                <w:rFonts w:ascii="Calibri" w:eastAsia="Calibri" w:hAnsi="Calibri" w:cs="Calibri"/>
                <w:sz w:val="22"/>
                <w:szCs w:val="22"/>
              </w:rPr>
            </w:pPr>
            <w:r>
              <w:rPr>
                <w:rFonts w:ascii="Calibri" w:eastAsia="Calibri" w:hAnsi="Calibri" w:cs="Calibri"/>
                <w:sz w:val="22"/>
                <w:szCs w:val="22"/>
              </w:rPr>
              <w:t>23:</w:t>
            </w:r>
            <w:r w:rsidR="009A6A25">
              <w:rPr>
                <w:rFonts w:ascii="Calibri" w:eastAsia="Calibri" w:hAnsi="Calibri" w:cs="Calibri"/>
                <w:sz w:val="22"/>
                <w:szCs w:val="22"/>
              </w:rPr>
              <w:t>15</w:t>
            </w:r>
            <w:r>
              <w:rPr>
                <w:rFonts w:ascii="Calibri" w:eastAsia="Calibri" w:hAnsi="Calibri" w:cs="Calibri"/>
                <w:sz w:val="22"/>
                <w:szCs w:val="22"/>
              </w:rPr>
              <w:t>–00:</w:t>
            </w:r>
            <w:r w:rsidR="009A6A25">
              <w:rPr>
                <w:rFonts w:ascii="Calibri" w:eastAsia="Calibri" w:hAnsi="Calibri" w:cs="Calibri"/>
                <w:sz w:val="22"/>
                <w:szCs w:val="22"/>
              </w:rPr>
              <w:t>15</w:t>
            </w:r>
          </w:p>
          <w:p w14:paraId="2C56468A" w14:textId="77777777" w:rsidR="004E78A4" w:rsidRDefault="004E78A4" w:rsidP="00283201">
            <w:pPr>
              <w:jc w:val="center"/>
              <w:rPr>
                <w:rFonts w:ascii="Calibri" w:eastAsia="Calibri" w:hAnsi="Calibri" w:cs="Calibri"/>
                <w:sz w:val="22"/>
                <w:szCs w:val="22"/>
              </w:rPr>
            </w:pPr>
          </w:p>
        </w:tc>
      </w:tr>
      <w:tr w:rsidR="004E78A4" w14:paraId="604D2E4A" w14:textId="77777777" w:rsidTr="00283201">
        <w:trPr>
          <w:trHeight w:val="391"/>
        </w:trPr>
        <w:tc>
          <w:tcPr>
            <w:tcW w:w="1526" w:type="dxa"/>
            <w:tcBorders>
              <w:top w:val="single" w:sz="4" w:space="0" w:color="000000"/>
              <w:left w:val="single" w:sz="4" w:space="0" w:color="000000"/>
              <w:bottom w:val="single" w:sz="4" w:space="0" w:color="000000"/>
              <w:right w:val="single" w:sz="4" w:space="0" w:color="000000"/>
            </w:tcBorders>
          </w:tcPr>
          <w:p w14:paraId="29797E4A" w14:textId="77777777" w:rsidR="004E78A4" w:rsidRDefault="004E78A4" w:rsidP="00283201">
            <w:pPr>
              <w:rPr>
                <w:rFonts w:ascii="Calibri" w:eastAsia="Calibri" w:hAnsi="Calibri" w:cs="Calibri"/>
                <w:sz w:val="22"/>
                <w:szCs w:val="22"/>
              </w:rPr>
            </w:pPr>
          </w:p>
          <w:p w14:paraId="34EEA557" w14:textId="657631C8" w:rsidR="004E78A4" w:rsidRDefault="004E78A4" w:rsidP="00283201">
            <w:pPr>
              <w:jc w:val="center"/>
              <w:rPr>
                <w:rFonts w:ascii="Calibri" w:eastAsia="Calibri" w:hAnsi="Calibri" w:cs="Calibri"/>
                <w:sz w:val="22"/>
                <w:szCs w:val="22"/>
              </w:rPr>
            </w:pPr>
            <w:r>
              <w:rPr>
                <w:rFonts w:ascii="Calibri" w:eastAsia="Calibri" w:hAnsi="Calibri" w:cs="Calibri"/>
                <w:sz w:val="22"/>
                <w:szCs w:val="22"/>
              </w:rPr>
              <w:t>16:</w:t>
            </w:r>
            <w:r w:rsidR="009A6A25">
              <w:rPr>
                <w:rFonts w:ascii="Calibri" w:eastAsia="Calibri" w:hAnsi="Calibri" w:cs="Calibri"/>
                <w:sz w:val="22"/>
                <w:szCs w:val="22"/>
              </w:rPr>
              <w:t>15</w:t>
            </w:r>
            <w:r>
              <w:rPr>
                <w:rFonts w:ascii="Calibri" w:eastAsia="Calibri" w:hAnsi="Calibri" w:cs="Calibri"/>
                <w:sz w:val="22"/>
                <w:szCs w:val="22"/>
              </w:rPr>
              <w:t>–16:</w:t>
            </w:r>
            <w:r w:rsidR="009A6A25">
              <w:rPr>
                <w:rFonts w:ascii="Calibri" w:eastAsia="Calibri" w:hAnsi="Calibri" w:cs="Calibri"/>
                <w:sz w:val="22"/>
                <w:szCs w:val="22"/>
              </w:rPr>
              <w:t>45</w:t>
            </w:r>
          </w:p>
        </w:tc>
        <w:tc>
          <w:tcPr>
            <w:tcW w:w="6095" w:type="dxa"/>
            <w:tcBorders>
              <w:top w:val="single" w:sz="4" w:space="0" w:color="000000"/>
              <w:left w:val="single" w:sz="4" w:space="0" w:color="000000"/>
              <w:bottom w:val="single" w:sz="4" w:space="0" w:color="000000"/>
              <w:right w:val="single" w:sz="4" w:space="0" w:color="000000"/>
            </w:tcBorders>
          </w:tcPr>
          <w:p w14:paraId="4249C6E2" w14:textId="77777777" w:rsidR="004E78A4" w:rsidRDefault="004E78A4" w:rsidP="00283201">
            <w:pPr>
              <w:rPr>
                <w:rFonts w:ascii="Calibri" w:eastAsia="Calibri" w:hAnsi="Calibri" w:cs="Calibri"/>
                <w:sz w:val="22"/>
                <w:szCs w:val="22"/>
              </w:rPr>
            </w:pPr>
          </w:p>
          <w:p w14:paraId="235FA27F" w14:textId="77777777" w:rsidR="004E78A4" w:rsidRDefault="004E78A4" w:rsidP="00283201">
            <w:pPr>
              <w:rPr>
                <w:rFonts w:ascii="Calibri" w:eastAsia="Calibri" w:hAnsi="Calibri" w:cs="Calibri"/>
                <w:sz w:val="22"/>
                <w:szCs w:val="22"/>
              </w:rPr>
            </w:pPr>
            <w:r>
              <w:rPr>
                <w:rFonts w:ascii="Calibri" w:eastAsia="Calibri" w:hAnsi="Calibri" w:cs="Calibri"/>
                <w:b/>
                <w:sz w:val="22"/>
                <w:szCs w:val="22"/>
              </w:rPr>
              <w:t>Time for follow-up questions and open discussion</w:t>
            </w:r>
          </w:p>
          <w:p w14:paraId="26E9A62C" w14:textId="77777777" w:rsidR="004E78A4" w:rsidRDefault="004E78A4" w:rsidP="00283201">
            <w:pPr>
              <w:rPr>
                <w:rFonts w:ascii="Calibri" w:eastAsia="Calibri" w:hAnsi="Calibri" w:cs="Calibri"/>
                <w:sz w:val="22"/>
                <w:szCs w:val="22"/>
              </w:rPr>
            </w:pPr>
          </w:p>
          <w:p w14:paraId="6C98BD20" w14:textId="77777777" w:rsidR="004E78A4" w:rsidRDefault="004E78A4" w:rsidP="00283201">
            <w:pPr>
              <w:rPr>
                <w:rFonts w:ascii="Calibri" w:eastAsia="Calibri" w:hAnsi="Calibri" w:cs="Calibri"/>
                <w:sz w:val="22"/>
                <w:szCs w:val="22"/>
              </w:rPr>
            </w:pPr>
            <w:r>
              <w:rPr>
                <w:rFonts w:ascii="Calibri" w:eastAsia="Calibri" w:hAnsi="Calibri" w:cs="Calibri"/>
                <w:sz w:val="22"/>
                <w:szCs w:val="22"/>
              </w:rPr>
              <w:t xml:space="preserve">This half hour will allow all course participants to follow up on issues raised in today’s sessions together with the course lecturers present in the classroom in Dubrovnik. </w:t>
            </w:r>
          </w:p>
          <w:p w14:paraId="3A9C57FB" w14:textId="77777777" w:rsidR="004E78A4" w:rsidRDefault="004E78A4" w:rsidP="00283201">
            <w:pPr>
              <w:rPr>
                <w:rFonts w:ascii="Calibri" w:eastAsia="Calibri" w:hAnsi="Calibri" w:cs="Calibri"/>
                <w:sz w:val="22"/>
                <w:szCs w:val="22"/>
              </w:rPr>
            </w:pPr>
          </w:p>
          <w:p w14:paraId="1AE80C7B" w14:textId="77777777" w:rsidR="004E78A4" w:rsidRDefault="004E78A4" w:rsidP="00283201">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3338B6C" w14:textId="77777777" w:rsidR="004E78A4" w:rsidRDefault="004E78A4" w:rsidP="00283201">
            <w:pPr>
              <w:jc w:val="center"/>
              <w:rPr>
                <w:rFonts w:ascii="Calibri" w:eastAsia="Calibri" w:hAnsi="Calibri" w:cs="Calibri"/>
                <w:sz w:val="22"/>
                <w:szCs w:val="22"/>
              </w:rPr>
            </w:pPr>
          </w:p>
          <w:p w14:paraId="7B7885AC" w14:textId="20CC9F46" w:rsidR="004E78A4" w:rsidRDefault="004E78A4" w:rsidP="00283201">
            <w:pPr>
              <w:jc w:val="center"/>
              <w:rPr>
                <w:rFonts w:ascii="Calibri" w:eastAsia="Calibri" w:hAnsi="Calibri" w:cs="Calibri"/>
                <w:sz w:val="22"/>
                <w:szCs w:val="22"/>
              </w:rPr>
            </w:pPr>
            <w:r>
              <w:rPr>
                <w:rFonts w:ascii="Calibri" w:eastAsia="Calibri" w:hAnsi="Calibri" w:cs="Calibri"/>
                <w:sz w:val="22"/>
                <w:szCs w:val="22"/>
              </w:rPr>
              <w:t>00:</w:t>
            </w:r>
            <w:r w:rsidR="009A6A25">
              <w:rPr>
                <w:rFonts w:ascii="Calibri" w:eastAsia="Calibri" w:hAnsi="Calibri" w:cs="Calibri"/>
                <w:sz w:val="22"/>
                <w:szCs w:val="22"/>
              </w:rPr>
              <w:t>15</w:t>
            </w:r>
            <w:r>
              <w:rPr>
                <w:rFonts w:ascii="Calibri" w:eastAsia="Calibri" w:hAnsi="Calibri" w:cs="Calibri"/>
                <w:sz w:val="22"/>
                <w:szCs w:val="22"/>
              </w:rPr>
              <w:t>–00:</w:t>
            </w:r>
            <w:r w:rsidR="009A6A25">
              <w:rPr>
                <w:rFonts w:ascii="Calibri" w:eastAsia="Calibri" w:hAnsi="Calibri" w:cs="Calibri"/>
                <w:sz w:val="22"/>
                <w:szCs w:val="22"/>
              </w:rPr>
              <w:t>45</w:t>
            </w:r>
          </w:p>
          <w:p w14:paraId="59AD16B6" w14:textId="77777777" w:rsidR="004E78A4" w:rsidRDefault="004E78A4" w:rsidP="00283201">
            <w:pPr>
              <w:jc w:val="center"/>
              <w:rPr>
                <w:rFonts w:ascii="Calibri" w:eastAsia="Calibri" w:hAnsi="Calibri" w:cs="Calibri"/>
                <w:sz w:val="22"/>
                <w:szCs w:val="22"/>
              </w:rPr>
            </w:pPr>
          </w:p>
        </w:tc>
      </w:tr>
    </w:tbl>
    <w:p w14:paraId="74F621D0" w14:textId="77777777" w:rsidR="008D41A7" w:rsidRDefault="008D41A7">
      <w:pPr>
        <w:rPr>
          <w:rFonts w:ascii="Calibri" w:eastAsia="Calibri" w:hAnsi="Calibri" w:cs="Calibri"/>
          <w:sz w:val="16"/>
          <w:szCs w:val="16"/>
        </w:rPr>
      </w:pPr>
    </w:p>
    <w:p w14:paraId="3EAE46D0" w14:textId="77777777" w:rsidR="00D273CC" w:rsidRDefault="00D273CC">
      <w:pPr>
        <w:rPr>
          <w:rFonts w:ascii="Calibri" w:eastAsia="Calibri" w:hAnsi="Calibri" w:cs="Calibri"/>
          <w:sz w:val="16"/>
          <w:szCs w:val="16"/>
        </w:rPr>
      </w:pPr>
    </w:p>
    <w:p w14:paraId="1DF0815E" w14:textId="77777777" w:rsidR="00D273CC" w:rsidRDefault="00D273CC">
      <w:pPr>
        <w:rPr>
          <w:rFonts w:ascii="Calibri" w:eastAsia="Calibri" w:hAnsi="Calibri" w:cs="Calibri"/>
          <w:sz w:val="16"/>
          <w:szCs w:val="16"/>
        </w:rPr>
      </w:pPr>
    </w:p>
    <w:p w14:paraId="59E0D3DB" w14:textId="77777777" w:rsidR="006B217A" w:rsidRDefault="006B217A">
      <w:pPr>
        <w:rPr>
          <w:rFonts w:ascii="Calibri" w:eastAsia="Calibri" w:hAnsi="Calibri" w:cs="Calibri"/>
          <w:sz w:val="16"/>
          <w:szCs w:val="16"/>
        </w:rPr>
      </w:pPr>
    </w:p>
    <w:p w14:paraId="15A0A8D9" w14:textId="62FC1090" w:rsidR="00FD2D7B" w:rsidRPr="008D41A7" w:rsidRDefault="00000000">
      <w:pPr>
        <w:rPr>
          <w:rFonts w:ascii="Calibri" w:eastAsia="Calibri" w:hAnsi="Calibri" w:cs="Calibri"/>
          <w:sz w:val="32"/>
          <w:szCs w:val="32"/>
        </w:rPr>
      </w:pPr>
      <w:r>
        <w:rPr>
          <w:rFonts w:ascii="Calibri" w:eastAsia="Calibri" w:hAnsi="Calibri" w:cs="Calibri"/>
          <w:b/>
          <w:sz w:val="32"/>
          <w:szCs w:val="32"/>
        </w:rPr>
        <w:t>FRIDAY, 1</w:t>
      </w:r>
      <w:r w:rsidR="003A5D1A">
        <w:rPr>
          <w:rFonts w:ascii="Calibri" w:eastAsia="Calibri" w:hAnsi="Calibri" w:cs="Calibri"/>
          <w:b/>
          <w:sz w:val="32"/>
          <w:szCs w:val="32"/>
        </w:rPr>
        <w:t>7</w:t>
      </w:r>
      <w:r>
        <w:rPr>
          <w:rFonts w:ascii="Calibri" w:eastAsia="Calibri" w:hAnsi="Calibri" w:cs="Calibri"/>
          <w:b/>
          <w:sz w:val="32"/>
          <w:szCs w:val="32"/>
        </w:rPr>
        <w:t xml:space="preserve"> MAY</w:t>
      </w:r>
    </w:p>
    <w:p w14:paraId="4F7A4999" w14:textId="77777777" w:rsidR="00FD2D7B" w:rsidRDefault="00FD2D7B">
      <w:pPr>
        <w:rPr>
          <w:rFonts w:ascii="Calibri" w:eastAsia="Calibri" w:hAnsi="Calibri" w:cs="Calibri"/>
          <w:sz w:val="16"/>
          <w:szCs w:val="16"/>
        </w:rPr>
      </w:pPr>
    </w:p>
    <w:p w14:paraId="21665856" w14:textId="77777777" w:rsidR="00FD2D7B" w:rsidRDefault="00FD2D7B">
      <w:pPr>
        <w:rPr>
          <w:rFonts w:ascii="Calibri" w:eastAsia="Calibri" w:hAnsi="Calibri" w:cs="Calibri"/>
          <w:sz w:val="16"/>
          <w:szCs w:val="16"/>
        </w:rPr>
      </w:pPr>
    </w:p>
    <w:tbl>
      <w:tblPr>
        <w:tblStyle w:val="a9"/>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7"/>
        <w:gridCol w:w="6083"/>
        <w:gridCol w:w="1731"/>
      </w:tblGrid>
      <w:tr w:rsidR="00FD2D7B" w14:paraId="0EFDEA8B" w14:textId="77777777" w:rsidTr="008D41A7">
        <w:tc>
          <w:tcPr>
            <w:tcW w:w="1537" w:type="dxa"/>
            <w:tcBorders>
              <w:top w:val="single" w:sz="4" w:space="0" w:color="000000"/>
              <w:left w:val="single" w:sz="4" w:space="0" w:color="000000"/>
              <w:bottom w:val="single" w:sz="4" w:space="0" w:color="000000"/>
              <w:right w:val="single" w:sz="4" w:space="0" w:color="000000"/>
            </w:tcBorders>
          </w:tcPr>
          <w:p w14:paraId="6E57A857"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Dubrovnik time</w:t>
            </w:r>
          </w:p>
        </w:tc>
        <w:tc>
          <w:tcPr>
            <w:tcW w:w="6083" w:type="dxa"/>
            <w:tcBorders>
              <w:top w:val="single" w:sz="4" w:space="0" w:color="000000"/>
              <w:left w:val="single" w:sz="4" w:space="0" w:color="000000"/>
              <w:bottom w:val="single" w:sz="4" w:space="0" w:color="000000"/>
              <w:right w:val="single" w:sz="4" w:space="0" w:color="000000"/>
            </w:tcBorders>
          </w:tcPr>
          <w:p w14:paraId="33E20E4A" w14:textId="77777777" w:rsidR="00FD2D7B" w:rsidRDefault="00FD2D7B">
            <w:pPr>
              <w:ind w:left="34"/>
              <w:rPr>
                <w:rFonts w:ascii="Calibri" w:eastAsia="Calibri" w:hAnsi="Calibri" w:cs="Calibri"/>
                <w:sz w:val="22"/>
                <w:szCs w:val="22"/>
              </w:rPr>
            </w:pPr>
          </w:p>
        </w:tc>
        <w:tc>
          <w:tcPr>
            <w:tcW w:w="1731" w:type="dxa"/>
            <w:tcBorders>
              <w:top w:val="single" w:sz="4" w:space="0" w:color="000000"/>
              <w:left w:val="single" w:sz="4" w:space="0" w:color="000000"/>
              <w:bottom w:val="single" w:sz="4" w:space="0" w:color="000000"/>
              <w:right w:val="single" w:sz="4" w:space="0" w:color="000000"/>
            </w:tcBorders>
          </w:tcPr>
          <w:p w14:paraId="024AE9F4"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Brisbane time</w:t>
            </w:r>
          </w:p>
        </w:tc>
      </w:tr>
      <w:tr w:rsidR="00FD2D7B" w14:paraId="35638CCE" w14:textId="77777777" w:rsidTr="008D41A7">
        <w:trPr>
          <w:trHeight w:val="393"/>
        </w:trPr>
        <w:tc>
          <w:tcPr>
            <w:tcW w:w="1537" w:type="dxa"/>
            <w:tcBorders>
              <w:top w:val="single" w:sz="4" w:space="0" w:color="000000"/>
              <w:left w:val="single" w:sz="4" w:space="0" w:color="000000"/>
              <w:bottom w:val="single" w:sz="4" w:space="0" w:color="000000"/>
              <w:right w:val="single" w:sz="4" w:space="0" w:color="000000"/>
            </w:tcBorders>
          </w:tcPr>
          <w:p w14:paraId="3E1B931E" w14:textId="77777777" w:rsidR="00FD2D7B" w:rsidRDefault="00FD2D7B">
            <w:pPr>
              <w:jc w:val="center"/>
              <w:rPr>
                <w:rFonts w:ascii="Calibri" w:eastAsia="Calibri" w:hAnsi="Calibri" w:cs="Calibri"/>
                <w:sz w:val="22"/>
                <w:szCs w:val="22"/>
              </w:rPr>
            </w:pPr>
          </w:p>
          <w:p w14:paraId="42E7AE5B" w14:textId="3C572F3E" w:rsidR="00FD2D7B" w:rsidRDefault="00000000">
            <w:pPr>
              <w:jc w:val="center"/>
              <w:rPr>
                <w:rFonts w:ascii="Calibri" w:eastAsia="Calibri" w:hAnsi="Calibri" w:cs="Calibri"/>
                <w:sz w:val="22"/>
                <w:szCs w:val="22"/>
              </w:rPr>
            </w:pPr>
            <w:r>
              <w:rPr>
                <w:rFonts w:ascii="Calibri" w:eastAsia="Calibri" w:hAnsi="Calibri" w:cs="Calibri"/>
                <w:sz w:val="22"/>
                <w:szCs w:val="22"/>
              </w:rPr>
              <w:t>9:00–1</w:t>
            </w:r>
            <w:r w:rsidR="00EB282C">
              <w:rPr>
                <w:rFonts w:ascii="Calibri" w:eastAsia="Calibri" w:hAnsi="Calibri" w:cs="Calibri"/>
                <w:sz w:val="22"/>
                <w:szCs w:val="22"/>
              </w:rPr>
              <w:t>0</w:t>
            </w:r>
            <w:r>
              <w:rPr>
                <w:rFonts w:ascii="Calibri" w:eastAsia="Calibri" w:hAnsi="Calibri" w:cs="Calibri"/>
                <w:sz w:val="22"/>
                <w:szCs w:val="22"/>
              </w:rPr>
              <w:t>:</w:t>
            </w:r>
            <w:r w:rsidR="00EB282C">
              <w:rPr>
                <w:rFonts w:ascii="Calibri" w:eastAsia="Calibri" w:hAnsi="Calibri" w:cs="Calibri"/>
                <w:sz w:val="22"/>
                <w:szCs w:val="22"/>
              </w:rPr>
              <w:t>3</w:t>
            </w:r>
            <w:r>
              <w:rPr>
                <w:rFonts w:ascii="Calibri" w:eastAsia="Calibri" w:hAnsi="Calibri" w:cs="Calibri"/>
                <w:sz w:val="22"/>
                <w:szCs w:val="22"/>
              </w:rPr>
              <w:t>0</w:t>
            </w:r>
          </w:p>
          <w:p w14:paraId="4D18A556" w14:textId="77777777" w:rsidR="00FD2D7B" w:rsidRDefault="00FD2D7B">
            <w:pPr>
              <w:jc w:val="center"/>
              <w:rPr>
                <w:rFonts w:ascii="Calibri" w:eastAsia="Calibri" w:hAnsi="Calibri" w:cs="Calibri"/>
                <w:sz w:val="22"/>
                <w:szCs w:val="22"/>
              </w:rPr>
            </w:pPr>
          </w:p>
          <w:p w14:paraId="458BAAA2" w14:textId="77777777" w:rsidR="00FD2D7B" w:rsidRDefault="00FD2D7B">
            <w:pPr>
              <w:jc w:val="center"/>
              <w:rPr>
                <w:rFonts w:ascii="Calibri" w:eastAsia="Calibri" w:hAnsi="Calibri" w:cs="Calibri"/>
                <w:sz w:val="22"/>
                <w:szCs w:val="22"/>
              </w:rPr>
            </w:pPr>
          </w:p>
          <w:p w14:paraId="1A1DF341" w14:textId="77777777" w:rsidR="00FD2D7B" w:rsidRDefault="00FD2D7B">
            <w:pPr>
              <w:jc w:val="center"/>
              <w:rPr>
                <w:rFonts w:ascii="Calibri" w:eastAsia="Calibri" w:hAnsi="Calibri" w:cs="Calibri"/>
                <w:sz w:val="22"/>
                <w:szCs w:val="22"/>
              </w:rPr>
            </w:pPr>
          </w:p>
        </w:tc>
        <w:tc>
          <w:tcPr>
            <w:tcW w:w="6083" w:type="dxa"/>
            <w:tcBorders>
              <w:top w:val="single" w:sz="4" w:space="0" w:color="000000"/>
              <w:left w:val="single" w:sz="4" w:space="0" w:color="000000"/>
              <w:bottom w:val="single" w:sz="4" w:space="0" w:color="000000"/>
              <w:right w:val="single" w:sz="4" w:space="0" w:color="000000"/>
            </w:tcBorders>
          </w:tcPr>
          <w:p w14:paraId="0A09B565" w14:textId="77777777" w:rsidR="00FD2D7B" w:rsidRPr="00EE21FE" w:rsidRDefault="00FD2D7B">
            <w:pPr>
              <w:rPr>
                <w:rFonts w:ascii="Calibri" w:eastAsia="Calibri" w:hAnsi="Calibri" w:cs="Calibri"/>
                <w:sz w:val="22"/>
                <w:szCs w:val="22"/>
              </w:rPr>
            </w:pPr>
          </w:p>
          <w:p w14:paraId="3180A0AF" w14:textId="36B6D94F" w:rsidR="00FD2D7B" w:rsidRPr="00EE21FE" w:rsidRDefault="00000000">
            <w:pPr>
              <w:rPr>
                <w:rFonts w:ascii="Calibri" w:eastAsia="Calibri" w:hAnsi="Calibri" w:cs="Calibri"/>
                <w:sz w:val="22"/>
                <w:szCs w:val="22"/>
              </w:rPr>
            </w:pPr>
            <w:r w:rsidRPr="00EE21FE">
              <w:rPr>
                <w:rFonts w:ascii="Calibri" w:eastAsia="Calibri" w:hAnsi="Calibri" w:cs="Calibri"/>
                <w:b/>
                <w:sz w:val="22"/>
                <w:szCs w:val="22"/>
              </w:rPr>
              <w:t>Applying R2P to Ukraine</w:t>
            </w:r>
            <w:r w:rsidR="00EE21FE">
              <w:rPr>
                <w:rFonts w:ascii="Calibri" w:eastAsia="Calibri" w:hAnsi="Calibri" w:cs="Calibri"/>
                <w:b/>
                <w:sz w:val="22"/>
                <w:szCs w:val="22"/>
              </w:rPr>
              <w:t xml:space="preserve"> and Gaza</w:t>
            </w:r>
            <w:r w:rsidRPr="00EE21FE">
              <w:rPr>
                <w:rFonts w:ascii="Calibri" w:eastAsia="Calibri" w:hAnsi="Calibri" w:cs="Calibri"/>
                <w:b/>
                <w:sz w:val="22"/>
                <w:szCs w:val="22"/>
              </w:rPr>
              <w:t>?</w:t>
            </w:r>
            <w:r w:rsidR="001A6863" w:rsidRPr="00EE21FE">
              <w:rPr>
                <w:rFonts w:ascii="Calibri" w:eastAsia="Calibri" w:hAnsi="Calibri" w:cs="Calibri"/>
                <w:b/>
                <w:sz w:val="22"/>
                <w:szCs w:val="22"/>
              </w:rPr>
              <w:t xml:space="preserve"> How and who? </w:t>
            </w:r>
          </w:p>
          <w:p w14:paraId="2EA12DDF" w14:textId="77777777" w:rsidR="00FD2D7B" w:rsidRPr="00EE21FE" w:rsidRDefault="00FD2D7B">
            <w:pPr>
              <w:rPr>
                <w:rFonts w:ascii="Calibri" w:eastAsia="Calibri" w:hAnsi="Calibri" w:cs="Calibri"/>
                <w:sz w:val="22"/>
                <w:szCs w:val="22"/>
              </w:rPr>
            </w:pPr>
          </w:p>
          <w:p w14:paraId="59AE4478" w14:textId="77777777" w:rsidR="00765A32" w:rsidRPr="00EE21FE" w:rsidRDefault="00000000">
            <w:pPr>
              <w:rPr>
                <w:rFonts w:ascii="Calibri" w:eastAsia="Calibri" w:hAnsi="Calibri" w:cs="Calibri"/>
                <w:i/>
                <w:sz w:val="22"/>
                <w:szCs w:val="22"/>
              </w:rPr>
            </w:pPr>
            <w:r w:rsidRPr="00EE21FE">
              <w:rPr>
                <w:rFonts w:ascii="Calibri" w:eastAsia="Calibri" w:hAnsi="Calibri" w:cs="Calibri"/>
                <w:i/>
                <w:sz w:val="22"/>
                <w:szCs w:val="22"/>
              </w:rPr>
              <w:t>Students will present and discuss the results of their group work.</w:t>
            </w:r>
          </w:p>
          <w:p w14:paraId="585AA8F5" w14:textId="77777777" w:rsidR="00765A32" w:rsidRPr="00EE21FE" w:rsidRDefault="00765A32">
            <w:pPr>
              <w:rPr>
                <w:rFonts w:ascii="Calibri" w:eastAsia="Calibri" w:hAnsi="Calibri" w:cs="Calibri"/>
                <w:i/>
                <w:sz w:val="22"/>
                <w:szCs w:val="22"/>
              </w:rPr>
            </w:pPr>
          </w:p>
          <w:p w14:paraId="786984BF" w14:textId="0D8592BA" w:rsidR="00FD2D7B" w:rsidRPr="00EE21FE" w:rsidRDefault="00000000">
            <w:pPr>
              <w:rPr>
                <w:rFonts w:ascii="Calibri" w:eastAsia="Calibri" w:hAnsi="Calibri" w:cs="Calibri"/>
                <w:sz w:val="22"/>
                <w:szCs w:val="22"/>
              </w:rPr>
            </w:pPr>
            <w:r w:rsidRPr="00EE21FE">
              <w:rPr>
                <w:rFonts w:ascii="Calibri" w:eastAsia="Calibri" w:hAnsi="Calibri" w:cs="Calibri"/>
                <w:i/>
                <w:sz w:val="22"/>
                <w:szCs w:val="22"/>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03169132" w14:textId="77777777" w:rsidR="00FD2D7B" w:rsidRDefault="00FD2D7B">
            <w:pPr>
              <w:jc w:val="center"/>
              <w:rPr>
                <w:rFonts w:ascii="Calibri" w:eastAsia="Calibri" w:hAnsi="Calibri" w:cs="Calibri"/>
                <w:sz w:val="22"/>
                <w:szCs w:val="22"/>
              </w:rPr>
            </w:pPr>
          </w:p>
          <w:p w14:paraId="13CCDDBE" w14:textId="07ABEBE3" w:rsidR="00FD2D7B" w:rsidRDefault="00000000">
            <w:pPr>
              <w:jc w:val="center"/>
              <w:rPr>
                <w:rFonts w:ascii="Calibri" w:eastAsia="Calibri" w:hAnsi="Calibri" w:cs="Calibri"/>
                <w:sz w:val="22"/>
                <w:szCs w:val="22"/>
              </w:rPr>
            </w:pPr>
            <w:r>
              <w:rPr>
                <w:rFonts w:ascii="Calibri" w:eastAsia="Calibri" w:hAnsi="Calibri" w:cs="Calibri"/>
                <w:sz w:val="22"/>
                <w:szCs w:val="22"/>
              </w:rPr>
              <w:t>1</w:t>
            </w:r>
            <w:r w:rsidR="00CF17DA">
              <w:rPr>
                <w:rFonts w:ascii="Calibri" w:eastAsia="Calibri" w:hAnsi="Calibri" w:cs="Calibri"/>
                <w:sz w:val="22"/>
                <w:szCs w:val="22"/>
              </w:rPr>
              <w:t>7</w:t>
            </w:r>
            <w:r>
              <w:rPr>
                <w:rFonts w:ascii="Calibri" w:eastAsia="Calibri" w:hAnsi="Calibri" w:cs="Calibri"/>
                <w:sz w:val="22"/>
                <w:szCs w:val="22"/>
              </w:rPr>
              <w:t>:</w:t>
            </w:r>
            <w:r w:rsidR="00CF17DA">
              <w:rPr>
                <w:rFonts w:ascii="Calibri" w:eastAsia="Calibri" w:hAnsi="Calibri" w:cs="Calibri"/>
                <w:sz w:val="22"/>
                <w:szCs w:val="22"/>
              </w:rPr>
              <w:t>00</w:t>
            </w:r>
            <w:r>
              <w:rPr>
                <w:rFonts w:ascii="Calibri" w:eastAsia="Calibri" w:hAnsi="Calibri" w:cs="Calibri"/>
                <w:sz w:val="22"/>
                <w:szCs w:val="22"/>
              </w:rPr>
              <w:t>–</w:t>
            </w:r>
            <w:r w:rsidR="00CF17DA">
              <w:rPr>
                <w:rFonts w:ascii="Calibri" w:eastAsia="Calibri" w:hAnsi="Calibri" w:cs="Calibri"/>
                <w:sz w:val="22"/>
                <w:szCs w:val="22"/>
              </w:rPr>
              <w:t>1</w:t>
            </w:r>
            <w:r w:rsidR="00EB282C">
              <w:rPr>
                <w:rFonts w:ascii="Calibri" w:eastAsia="Calibri" w:hAnsi="Calibri" w:cs="Calibri"/>
                <w:sz w:val="22"/>
                <w:szCs w:val="22"/>
              </w:rPr>
              <w:t>8</w:t>
            </w:r>
            <w:r>
              <w:rPr>
                <w:rFonts w:ascii="Calibri" w:eastAsia="Calibri" w:hAnsi="Calibri" w:cs="Calibri"/>
                <w:sz w:val="22"/>
                <w:szCs w:val="22"/>
              </w:rPr>
              <w:t>:</w:t>
            </w:r>
            <w:r w:rsidR="00EB282C">
              <w:rPr>
                <w:rFonts w:ascii="Calibri" w:eastAsia="Calibri" w:hAnsi="Calibri" w:cs="Calibri"/>
                <w:sz w:val="22"/>
                <w:szCs w:val="22"/>
              </w:rPr>
              <w:t>3</w:t>
            </w:r>
            <w:r w:rsidR="00CF17DA">
              <w:rPr>
                <w:rFonts w:ascii="Calibri" w:eastAsia="Calibri" w:hAnsi="Calibri" w:cs="Calibri"/>
                <w:sz w:val="22"/>
                <w:szCs w:val="22"/>
              </w:rPr>
              <w:t>0</w:t>
            </w:r>
          </w:p>
        </w:tc>
      </w:tr>
      <w:tr w:rsidR="00FD2D7B" w14:paraId="2AD336C6" w14:textId="77777777" w:rsidTr="008D41A7">
        <w:trPr>
          <w:trHeight w:val="393"/>
        </w:trPr>
        <w:tc>
          <w:tcPr>
            <w:tcW w:w="1537" w:type="dxa"/>
            <w:tcBorders>
              <w:top w:val="single" w:sz="4" w:space="0" w:color="000000"/>
              <w:left w:val="single" w:sz="4" w:space="0" w:color="000000"/>
              <w:bottom w:val="single" w:sz="4" w:space="0" w:color="000000"/>
              <w:right w:val="single" w:sz="4" w:space="0" w:color="000000"/>
            </w:tcBorders>
          </w:tcPr>
          <w:p w14:paraId="471D8FF4" w14:textId="77777777" w:rsidR="00FD2D7B" w:rsidRDefault="00FD2D7B">
            <w:pPr>
              <w:jc w:val="center"/>
              <w:rPr>
                <w:rFonts w:ascii="Calibri" w:eastAsia="Calibri" w:hAnsi="Calibri" w:cs="Calibri"/>
                <w:sz w:val="22"/>
                <w:szCs w:val="22"/>
              </w:rPr>
            </w:pPr>
          </w:p>
          <w:p w14:paraId="54286AAB" w14:textId="4B58C21E" w:rsidR="00FD2D7B" w:rsidRDefault="00000000">
            <w:pPr>
              <w:jc w:val="center"/>
              <w:rPr>
                <w:rFonts w:ascii="Calibri" w:eastAsia="Calibri" w:hAnsi="Calibri" w:cs="Calibri"/>
                <w:sz w:val="22"/>
                <w:szCs w:val="22"/>
              </w:rPr>
            </w:pPr>
            <w:r>
              <w:rPr>
                <w:rFonts w:ascii="Calibri" w:eastAsia="Calibri" w:hAnsi="Calibri" w:cs="Calibri"/>
                <w:sz w:val="22"/>
                <w:szCs w:val="22"/>
              </w:rPr>
              <w:t>1</w:t>
            </w:r>
            <w:r w:rsidR="00EB282C">
              <w:rPr>
                <w:rFonts w:ascii="Calibri" w:eastAsia="Calibri" w:hAnsi="Calibri" w:cs="Calibri"/>
                <w:sz w:val="22"/>
                <w:szCs w:val="22"/>
              </w:rPr>
              <w:t>0</w:t>
            </w:r>
            <w:r>
              <w:rPr>
                <w:rFonts w:ascii="Calibri" w:eastAsia="Calibri" w:hAnsi="Calibri" w:cs="Calibri"/>
                <w:sz w:val="22"/>
                <w:szCs w:val="22"/>
              </w:rPr>
              <w:t>:</w:t>
            </w:r>
            <w:r w:rsidR="00EB282C">
              <w:rPr>
                <w:rFonts w:ascii="Calibri" w:eastAsia="Calibri" w:hAnsi="Calibri" w:cs="Calibri"/>
                <w:sz w:val="22"/>
                <w:szCs w:val="22"/>
              </w:rPr>
              <w:t>4</w:t>
            </w:r>
            <w:r>
              <w:rPr>
                <w:rFonts w:ascii="Calibri" w:eastAsia="Calibri" w:hAnsi="Calibri" w:cs="Calibri"/>
                <w:sz w:val="22"/>
                <w:szCs w:val="22"/>
              </w:rPr>
              <w:t>5–1</w:t>
            </w:r>
            <w:r w:rsidR="00EB282C">
              <w:rPr>
                <w:rFonts w:ascii="Calibri" w:eastAsia="Calibri" w:hAnsi="Calibri" w:cs="Calibri"/>
                <w:sz w:val="22"/>
                <w:szCs w:val="22"/>
              </w:rPr>
              <w:t>2</w:t>
            </w:r>
            <w:r>
              <w:rPr>
                <w:rFonts w:ascii="Calibri" w:eastAsia="Calibri" w:hAnsi="Calibri" w:cs="Calibri"/>
                <w:sz w:val="22"/>
                <w:szCs w:val="22"/>
              </w:rPr>
              <w:t>:</w:t>
            </w:r>
            <w:r w:rsidR="00EB282C">
              <w:rPr>
                <w:rFonts w:ascii="Calibri" w:eastAsia="Calibri" w:hAnsi="Calibri" w:cs="Calibri"/>
                <w:sz w:val="22"/>
                <w:szCs w:val="22"/>
              </w:rPr>
              <w:t>15</w:t>
            </w:r>
          </w:p>
          <w:p w14:paraId="2D90F298" w14:textId="77777777" w:rsidR="00FD2D7B" w:rsidRDefault="00000000">
            <w:pPr>
              <w:rPr>
                <w:rFonts w:ascii="Calibri" w:eastAsia="Calibri" w:hAnsi="Calibri" w:cs="Calibri"/>
                <w:sz w:val="22"/>
                <w:szCs w:val="22"/>
              </w:rPr>
            </w:pPr>
            <w:r>
              <w:rPr>
                <w:rFonts w:ascii="Calibri" w:eastAsia="Calibri" w:hAnsi="Calibri" w:cs="Calibri"/>
                <w:sz w:val="22"/>
                <w:szCs w:val="22"/>
              </w:rPr>
              <w:tab/>
              <w:t xml:space="preserve"> </w:t>
            </w:r>
          </w:p>
          <w:p w14:paraId="2CB78E35" w14:textId="77777777" w:rsidR="00FD2D7B" w:rsidRDefault="00000000">
            <w:pPr>
              <w:rPr>
                <w:rFonts w:ascii="Calibri" w:eastAsia="Calibri" w:hAnsi="Calibri" w:cs="Calibri"/>
                <w:sz w:val="22"/>
                <w:szCs w:val="22"/>
              </w:rPr>
            </w:pPr>
            <w:r>
              <w:rPr>
                <w:rFonts w:ascii="Calibri" w:eastAsia="Calibri" w:hAnsi="Calibri" w:cs="Calibri"/>
                <w:sz w:val="22"/>
                <w:szCs w:val="22"/>
              </w:rPr>
              <w:tab/>
            </w:r>
          </w:p>
        </w:tc>
        <w:tc>
          <w:tcPr>
            <w:tcW w:w="6083" w:type="dxa"/>
            <w:tcBorders>
              <w:top w:val="single" w:sz="4" w:space="0" w:color="000000"/>
              <w:left w:val="single" w:sz="4" w:space="0" w:color="000000"/>
              <w:bottom w:val="single" w:sz="4" w:space="0" w:color="000000"/>
              <w:right w:val="single" w:sz="4" w:space="0" w:color="000000"/>
            </w:tcBorders>
          </w:tcPr>
          <w:p w14:paraId="18D74AB1" w14:textId="77777777" w:rsidR="00FD2D7B" w:rsidRPr="00EE21FE" w:rsidRDefault="00FD2D7B">
            <w:pPr>
              <w:rPr>
                <w:rFonts w:ascii="Calibri" w:eastAsia="Calibri" w:hAnsi="Calibri" w:cs="Calibri"/>
                <w:sz w:val="22"/>
                <w:szCs w:val="22"/>
              </w:rPr>
            </w:pPr>
          </w:p>
          <w:p w14:paraId="4C26F8BD" w14:textId="6D29AE8A" w:rsidR="008470F2" w:rsidRPr="00EE21FE" w:rsidRDefault="008470F2" w:rsidP="008470F2">
            <w:pPr>
              <w:rPr>
                <w:rFonts w:ascii="Calibri" w:eastAsia="Calibri" w:hAnsi="Calibri" w:cs="Calibri"/>
                <w:sz w:val="22"/>
                <w:szCs w:val="22"/>
              </w:rPr>
            </w:pPr>
            <w:r w:rsidRPr="00EE21FE">
              <w:rPr>
                <w:rFonts w:ascii="Calibri" w:eastAsia="Calibri" w:hAnsi="Calibri" w:cs="Calibri"/>
                <w:b/>
                <w:sz w:val="22"/>
                <w:szCs w:val="22"/>
              </w:rPr>
              <w:t>R2</w:t>
            </w:r>
            <w:r w:rsidR="00EE21FE" w:rsidRPr="00EE21FE">
              <w:rPr>
                <w:rFonts w:ascii="Calibri" w:eastAsia="Calibri" w:hAnsi="Calibri" w:cs="Calibri"/>
                <w:b/>
                <w:sz w:val="22"/>
                <w:szCs w:val="22"/>
              </w:rPr>
              <w:t>P,</w:t>
            </w:r>
            <w:r w:rsidRPr="00EE21FE">
              <w:rPr>
                <w:rFonts w:ascii="Calibri" w:eastAsia="Calibri" w:hAnsi="Calibri" w:cs="Calibri"/>
                <w:b/>
                <w:sz w:val="22"/>
                <w:szCs w:val="22"/>
              </w:rPr>
              <w:t xml:space="preserve"> Ukraine</w:t>
            </w:r>
            <w:r w:rsidR="00EE21FE" w:rsidRPr="00EE21FE">
              <w:rPr>
                <w:rFonts w:ascii="Calibri" w:eastAsia="Calibri" w:hAnsi="Calibri" w:cs="Calibri"/>
                <w:b/>
                <w:sz w:val="22"/>
                <w:szCs w:val="22"/>
              </w:rPr>
              <w:t xml:space="preserve"> and Gaza</w:t>
            </w:r>
            <w:r w:rsidRPr="00EE21FE">
              <w:rPr>
                <w:rFonts w:ascii="Calibri" w:eastAsia="Calibri" w:hAnsi="Calibri" w:cs="Calibri"/>
                <w:b/>
                <w:sz w:val="22"/>
                <w:szCs w:val="22"/>
              </w:rPr>
              <w:t>: Useless, Dead or Alive and Kicking?</w:t>
            </w:r>
          </w:p>
          <w:p w14:paraId="68234F99" w14:textId="77777777" w:rsidR="008470F2" w:rsidRDefault="008470F2" w:rsidP="008470F2">
            <w:pPr>
              <w:rPr>
                <w:rFonts w:ascii="Calibri" w:eastAsia="Calibri" w:hAnsi="Calibri" w:cs="Calibri"/>
                <w:sz w:val="22"/>
                <w:szCs w:val="22"/>
              </w:rPr>
            </w:pPr>
          </w:p>
          <w:p w14:paraId="751AC59B" w14:textId="77777777" w:rsidR="00284040" w:rsidRPr="00EE21FE" w:rsidRDefault="00284040" w:rsidP="008470F2">
            <w:pPr>
              <w:rPr>
                <w:rFonts w:ascii="Calibri" w:eastAsia="Calibri" w:hAnsi="Calibri" w:cs="Calibri"/>
                <w:sz w:val="22"/>
                <w:szCs w:val="22"/>
              </w:rPr>
            </w:pPr>
          </w:p>
          <w:p w14:paraId="2DB19C97" w14:textId="77777777" w:rsidR="008470F2" w:rsidRPr="00EE21FE" w:rsidRDefault="008470F2" w:rsidP="008470F2">
            <w:pPr>
              <w:rPr>
                <w:rFonts w:ascii="Calibri" w:eastAsia="Calibri" w:hAnsi="Calibri" w:cs="Calibri"/>
                <w:sz w:val="22"/>
                <w:szCs w:val="22"/>
              </w:rPr>
            </w:pPr>
            <w:r w:rsidRPr="00EE21FE">
              <w:rPr>
                <w:rFonts w:ascii="Calibri" w:eastAsia="Calibri" w:hAnsi="Calibri" w:cs="Calibri"/>
                <w:sz w:val="22"/>
                <w:szCs w:val="22"/>
              </w:rPr>
              <w:t xml:space="preserve">Rebecca Barber, </w:t>
            </w:r>
            <w:hyperlink r:id="rId86">
              <w:r w:rsidRPr="00EE21FE">
                <w:rPr>
                  <w:rFonts w:ascii="Calibri" w:eastAsia="Calibri" w:hAnsi="Calibri" w:cs="Calibri"/>
                  <w:color w:val="0563C1"/>
                  <w:sz w:val="22"/>
                  <w:szCs w:val="22"/>
                  <w:u w:val="single"/>
                </w:rPr>
                <w:t>Does the ‘Responsibility to Protect’ Require States to go to War with Russia?</w:t>
              </w:r>
            </w:hyperlink>
            <w:r w:rsidRPr="00EE21FE">
              <w:rPr>
                <w:rFonts w:ascii="Calibri" w:eastAsia="Calibri" w:hAnsi="Calibri" w:cs="Calibri"/>
                <w:sz w:val="22"/>
                <w:szCs w:val="22"/>
              </w:rPr>
              <w:t>, Just Security, 25 March 2022</w:t>
            </w:r>
          </w:p>
          <w:p w14:paraId="11D117F0" w14:textId="77777777" w:rsidR="008470F2" w:rsidRPr="00EE21FE" w:rsidRDefault="008470F2" w:rsidP="008470F2">
            <w:pPr>
              <w:rPr>
                <w:rFonts w:ascii="Calibri" w:eastAsia="Calibri" w:hAnsi="Calibri" w:cs="Calibri"/>
                <w:sz w:val="22"/>
                <w:szCs w:val="22"/>
              </w:rPr>
            </w:pPr>
          </w:p>
          <w:p w14:paraId="1D9005D1" w14:textId="77777777" w:rsidR="008470F2" w:rsidRPr="00EE21FE" w:rsidRDefault="008470F2" w:rsidP="008470F2">
            <w:pPr>
              <w:rPr>
                <w:rFonts w:ascii="Calibri" w:eastAsia="Calibri" w:hAnsi="Calibri" w:cs="Calibri"/>
                <w:sz w:val="22"/>
                <w:szCs w:val="22"/>
              </w:rPr>
            </w:pPr>
            <w:r w:rsidRPr="00EE21FE">
              <w:rPr>
                <w:rFonts w:ascii="Calibri" w:eastAsia="Calibri" w:hAnsi="Calibri" w:cs="Calibri"/>
                <w:sz w:val="22"/>
                <w:szCs w:val="22"/>
              </w:rPr>
              <w:t xml:space="preserve">Aidan Hehir, </w:t>
            </w:r>
            <w:hyperlink r:id="rId87">
              <w:r w:rsidRPr="00EE21FE">
                <w:rPr>
                  <w:rFonts w:ascii="Calibri" w:eastAsia="Calibri" w:hAnsi="Calibri" w:cs="Calibri"/>
                  <w:color w:val="0563C1"/>
                  <w:sz w:val="22"/>
                  <w:szCs w:val="22"/>
                  <w:u w:val="single"/>
                </w:rPr>
                <w:t>Another False Success: The Responsibility to Protect and Invasion of Ukraine</w:t>
              </w:r>
            </w:hyperlink>
            <w:r w:rsidRPr="00EE21FE">
              <w:rPr>
                <w:rFonts w:ascii="Calibri" w:eastAsia="Calibri" w:hAnsi="Calibri" w:cs="Calibri"/>
                <w:sz w:val="22"/>
                <w:szCs w:val="22"/>
              </w:rPr>
              <w:t>, Fresh Perspectives blog, European Centre for the Responsibility to Protect, 4 April 2022</w:t>
            </w:r>
          </w:p>
          <w:p w14:paraId="2BFF1A56" w14:textId="77777777" w:rsidR="00D25460" w:rsidRPr="00EE21FE" w:rsidRDefault="00D25460" w:rsidP="008470F2">
            <w:pPr>
              <w:rPr>
                <w:rFonts w:ascii="Calibri" w:eastAsia="Calibri" w:hAnsi="Calibri" w:cs="Calibri"/>
                <w:sz w:val="22"/>
                <w:szCs w:val="22"/>
              </w:rPr>
            </w:pPr>
          </w:p>
          <w:p w14:paraId="09491498" w14:textId="7A36E2A2" w:rsidR="00D25460" w:rsidRPr="00EE21FE" w:rsidRDefault="00D25460" w:rsidP="008470F2">
            <w:pPr>
              <w:rPr>
                <w:rFonts w:ascii="Calibri" w:eastAsia="Calibri" w:hAnsi="Calibri" w:cs="Calibri"/>
                <w:sz w:val="22"/>
                <w:szCs w:val="22"/>
              </w:rPr>
            </w:pPr>
            <w:r w:rsidRPr="00EE21FE">
              <w:rPr>
                <w:rFonts w:ascii="Calibri" w:eastAsia="Calibri" w:hAnsi="Calibri" w:cs="Calibri"/>
                <w:sz w:val="22"/>
                <w:szCs w:val="22"/>
              </w:rPr>
              <w:t xml:space="preserve">Gareth Evans, </w:t>
            </w:r>
            <w:hyperlink r:id="rId88" w:history="1">
              <w:r w:rsidRPr="00EE21FE">
                <w:rPr>
                  <w:rStyle w:val="Hyperlink"/>
                  <w:rFonts w:ascii="Calibri" w:eastAsia="Calibri" w:hAnsi="Calibri" w:cs="Calibri"/>
                  <w:sz w:val="22"/>
                  <w:szCs w:val="22"/>
                </w:rPr>
                <w:t>Russian Atrocities in Ukraine and the Future of R2P, Address to Young Diplomats Society</w:t>
              </w:r>
            </w:hyperlink>
            <w:r w:rsidRPr="00EE21FE">
              <w:rPr>
                <w:rFonts w:ascii="Calibri" w:eastAsia="Calibri" w:hAnsi="Calibri" w:cs="Calibri"/>
                <w:sz w:val="22"/>
                <w:szCs w:val="22"/>
              </w:rPr>
              <w:t>, University of Melbourne, 17 August 2022</w:t>
            </w:r>
          </w:p>
          <w:p w14:paraId="384830BF" w14:textId="77777777" w:rsidR="000243A6" w:rsidRDefault="008470F2" w:rsidP="008470F2">
            <w:pPr>
              <w:pBdr>
                <w:top w:val="nil"/>
                <w:left w:val="nil"/>
                <w:bottom w:val="nil"/>
                <w:right w:val="nil"/>
                <w:between w:val="nil"/>
              </w:pBdr>
              <w:spacing w:before="280" w:after="280"/>
              <w:jc w:val="both"/>
              <w:rPr>
                <w:rFonts w:ascii="Calibri" w:eastAsia="Calibri" w:hAnsi="Calibri" w:cs="Calibri"/>
                <w:color w:val="000000"/>
                <w:sz w:val="22"/>
                <w:szCs w:val="22"/>
              </w:rPr>
            </w:pPr>
            <w:r w:rsidRPr="00EE21FE">
              <w:rPr>
                <w:rFonts w:ascii="Calibri" w:eastAsia="Calibri" w:hAnsi="Calibri" w:cs="Calibri"/>
                <w:color w:val="000000"/>
                <w:sz w:val="22"/>
                <w:szCs w:val="22"/>
              </w:rPr>
              <w:lastRenderedPageBreak/>
              <w:t xml:space="preserve">Ivan Simonovic, Ukraine: Possible Solutions to the Crisis: “A Human Rights Approach”, in: </w:t>
            </w:r>
            <w:hyperlink r:id="rId89">
              <w:r w:rsidRPr="00EE21FE">
                <w:rPr>
                  <w:rFonts w:ascii="Calibri" w:eastAsia="Calibri" w:hAnsi="Calibri" w:cs="Calibri"/>
                  <w:color w:val="0563C1"/>
                  <w:sz w:val="22"/>
                  <w:szCs w:val="22"/>
                  <w:u w:val="single"/>
                </w:rPr>
                <w:t>Geneva Centre for the Control of Armed Forces (ed.), Ukraine and European Security: Prospects for the Future</w:t>
              </w:r>
            </w:hyperlink>
            <w:r w:rsidRPr="00EE21FE">
              <w:rPr>
                <w:rFonts w:ascii="Calibri" w:eastAsia="Calibri" w:hAnsi="Calibri" w:cs="Calibri"/>
                <w:color w:val="000000"/>
                <w:sz w:val="22"/>
                <w:szCs w:val="22"/>
              </w:rPr>
              <w:t>, 2015, 33-49</w:t>
            </w:r>
          </w:p>
          <w:p w14:paraId="218FE1B2" w14:textId="29CC13AE" w:rsidR="00EE21FE" w:rsidRDefault="000243A6" w:rsidP="008470F2">
            <w:pPr>
              <w:pBdr>
                <w:top w:val="nil"/>
                <w:left w:val="nil"/>
                <w:bottom w:val="nil"/>
                <w:right w:val="nil"/>
                <w:between w:val="nil"/>
              </w:pBdr>
              <w:spacing w:before="280" w:after="280"/>
              <w:jc w:val="both"/>
              <w:rPr>
                <w:rFonts w:ascii="Calibri" w:eastAsia="Calibri" w:hAnsi="Calibri" w:cs="Calibri"/>
                <w:color w:val="000000"/>
                <w:sz w:val="22"/>
                <w:szCs w:val="22"/>
              </w:rPr>
            </w:pPr>
            <w:r>
              <w:rPr>
                <w:rFonts w:ascii="Calibri" w:eastAsia="Calibri" w:hAnsi="Calibri" w:cs="Calibri"/>
                <w:color w:val="000000"/>
                <w:sz w:val="22"/>
                <w:szCs w:val="22"/>
              </w:rPr>
              <w:t xml:space="preserve">Jeremy Moses, </w:t>
            </w:r>
            <w:hyperlink r:id="rId90" w:history="1">
              <w:r w:rsidRPr="000243A6">
                <w:rPr>
                  <w:rStyle w:val="Hyperlink"/>
                  <w:rFonts w:ascii="Calibri" w:eastAsia="Calibri" w:hAnsi="Calibri" w:cs="Calibri"/>
                  <w:sz w:val="22"/>
                  <w:szCs w:val="22"/>
                </w:rPr>
                <w:t>Gaza and the Political and Moral Failure of the Responsibility to Protect</w:t>
              </w:r>
            </w:hyperlink>
            <w:r>
              <w:rPr>
                <w:rFonts w:ascii="Calibri" w:eastAsia="Calibri" w:hAnsi="Calibri" w:cs="Calibri"/>
                <w:color w:val="000000"/>
                <w:sz w:val="22"/>
                <w:szCs w:val="22"/>
              </w:rPr>
              <w:t xml:space="preserve">, </w:t>
            </w:r>
            <w:r w:rsidRPr="000243A6">
              <w:rPr>
                <w:rFonts w:ascii="Calibri" w:eastAsia="Calibri" w:hAnsi="Calibri" w:cs="Calibri"/>
                <w:i/>
                <w:iCs/>
                <w:color w:val="000000"/>
                <w:sz w:val="22"/>
                <w:szCs w:val="22"/>
              </w:rPr>
              <w:t xml:space="preserve">Journal of Intervention and </w:t>
            </w:r>
            <w:proofErr w:type="spellStart"/>
            <w:r w:rsidRPr="000243A6">
              <w:rPr>
                <w:rFonts w:ascii="Calibri" w:eastAsia="Calibri" w:hAnsi="Calibri" w:cs="Calibri"/>
                <w:i/>
                <w:iCs/>
                <w:color w:val="000000"/>
                <w:sz w:val="22"/>
                <w:szCs w:val="22"/>
              </w:rPr>
              <w:t>Statebuilding</w:t>
            </w:r>
            <w:proofErr w:type="spellEnd"/>
            <w:r>
              <w:rPr>
                <w:rFonts w:ascii="Calibri" w:eastAsia="Calibri" w:hAnsi="Calibri" w:cs="Calibri"/>
                <w:color w:val="000000"/>
                <w:sz w:val="22"/>
                <w:szCs w:val="22"/>
              </w:rPr>
              <w:t>, February 2024</w:t>
            </w:r>
          </w:p>
          <w:p w14:paraId="042E54ED" w14:textId="463F415D" w:rsidR="00140403" w:rsidRPr="00EE21FE" w:rsidRDefault="00140403" w:rsidP="008470F2">
            <w:pPr>
              <w:pBdr>
                <w:top w:val="nil"/>
                <w:left w:val="nil"/>
                <w:bottom w:val="nil"/>
                <w:right w:val="nil"/>
                <w:between w:val="nil"/>
              </w:pBdr>
              <w:spacing w:before="280" w:after="280"/>
              <w:jc w:val="both"/>
              <w:rPr>
                <w:rFonts w:ascii="Calibri" w:eastAsia="Calibri" w:hAnsi="Calibri" w:cs="Calibri"/>
                <w:color w:val="000000"/>
                <w:sz w:val="22"/>
                <w:szCs w:val="22"/>
              </w:rPr>
            </w:pPr>
            <w:r>
              <w:rPr>
                <w:rFonts w:ascii="Calibri" w:eastAsia="Calibri" w:hAnsi="Calibri" w:cs="Calibri"/>
                <w:color w:val="000000"/>
                <w:sz w:val="22"/>
                <w:szCs w:val="22"/>
              </w:rPr>
              <w:t xml:space="preserve">Global Centre for R2P, </w:t>
            </w:r>
            <w:hyperlink r:id="rId91" w:history="1">
              <w:r w:rsidRPr="00140403">
                <w:rPr>
                  <w:rStyle w:val="Hyperlink"/>
                  <w:rFonts w:ascii="Calibri" w:eastAsia="Calibri" w:hAnsi="Calibri" w:cs="Calibri"/>
                  <w:sz w:val="22"/>
                  <w:szCs w:val="22"/>
                </w:rPr>
                <w:t>Atrocities Present, Past and Future – Escalating Crimes and Consequences in Israel and Occupied Palestine</w:t>
              </w:r>
            </w:hyperlink>
            <w:r>
              <w:rPr>
                <w:rFonts w:ascii="Calibri" w:eastAsia="Calibri" w:hAnsi="Calibri" w:cs="Calibri"/>
                <w:color w:val="000000"/>
                <w:sz w:val="22"/>
                <w:szCs w:val="22"/>
              </w:rPr>
              <w:t>, Commentary, 27 October 2023</w:t>
            </w:r>
          </w:p>
          <w:p w14:paraId="65CC8846" w14:textId="77777777" w:rsidR="00FD2D7B" w:rsidRPr="00EE21FE" w:rsidRDefault="00FD2D7B">
            <w:pPr>
              <w:jc w:val="center"/>
              <w:rPr>
                <w:rFonts w:ascii="Calibri" w:eastAsia="Calibri" w:hAnsi="Calibri" w:cs="Calibri"/>
                <w:sz w:val="22"/>
                <w:szCs w:val="22"/>
              </w:rPr>
            </w:pPr>
          </w:p>
        </w:tc>
        <w:tc>
          <w:tcPr>
            <w:tcW w:w="1731" w:type="dxa"/>
            <w:tcBorders>
              <w:top w:val="single" w:sz="4" w:space="0" w:color="000000"/>
              <w:left w:val="single" w:sz="4" w:space="0" w:color="000000"/>
              <w:bottom w:val="single" w:sz="4" w:space="0" w:color="000000"/>
              <w:right w:val="single" w:sz="4" w:space="0" w:color="000000"/>
            </w:tcBorders>
          </w:tcPr>
          <w:p w14:paraId="7294D2BF" w14:textId="77777777" w:rsidR="00FD2D7B" w:rsidRDefault="00FD2D7B">
            <w:pPr>
              <w:jc w:val="center"/>
              <w:rPr>
                <w:rFonts w:ascii="Calibri" w:eastAsia="Calibri" w:hAnsi="Calibri" w:cs="Calibri"/>
                <w:sz w:val="22"/>
                <w:szCs w:val="22"/>
              </w:rPr>
            </w:pPr>
          </w:p>
          <w:p w14:paraId="5265EA1D" w14:textId="2AECE61F" w:rsidR="00FD2D7B" w:rsidRDefault="00000000">
            <w:pPr>
              <w:jc w:val="center"/>
              <w:rPr>
                <w:rFonts w:ascii="Calibri" w:eastAsia="Calibri" w:hAnsi="Calibri" w:cs="Calibri"/>
                <w:sz w:val="22"/>
                <w:szCs w:val="22"/>
              </w:rPr>
            </w:pPr>
            <w:r>
              <w:rPr>
                <w:rFonts w:ascii="Calibri" w:eastAsia="Calibri" w:hAnsi="Calibri" w:cs="Calibri"/>
                <w:sz w:val="22"/>
                <w:szCs w:val="22"/>
              </w:rPr>
              <w:t>1</w:t>
            </w:r>
            <w:r w:rsidR="00EB282C">
              <w:rPr>
                <w:rFonts w:ascii="Calibri" w:eastAsia="Calibri" w:hAnsi="Calibri" w:cs="Calibri"/>
                <w:sz w:val="22"/>
                <w:szCs w:val="22"/>
              </w:rPr>
              <w:t>8</w:t>
            </w:r>
            <w:r>
              <w:rPr>
                <w:rFonts w:ascii="Calibri" w:eastAsia="Calibri" w:hAnsi="Calibri" w:cs="Calibri"/>
                <w:sz w:val="22"/>
                <w:szCs w:val="22"/>
              </w:rPr>
              <w:t>:</w:t>
            </w:r>
            <w:r w:rsidR="00EB282C">
              <w:rPr>
                <w:rFonts w:ascii="Calibri" w:eastAsia="Calibri" w:hAnsi="Calibri" w:cs="Calibri"/>
                <w:sz w:val="22"/>
                <w:szCs w:val="22"/>
              </w:rPr>
              <w:t>4</w:t>
            </w:r>
            <w:r w:rsidR="00CF17DA">
              <w:rPr>
                <w:rFonts w:ascii="Calibri" w:eastAsia="Calibri" w:hAnsi="Calibri" w:cs="Calibri"/>
                <w:sz w:val="22"/>
                <w:szCs w:val="22"/>
              </w:rPr>
              <w:t>5</w:t>
            </w:r>
            <w:r>
              <w:rPr>
                <w:rFonts w:ascii="Calibri" w:eastAsia="Calibri" w:hAnsi="Calibri" w:cs="Calibri"/>
                <w:sz w:val="22"/>
                <w:szCs w:val="22"/>
              </w:rPr>
              <w:t>–</w:t>
            </w:r>
            <w:r w:rsidR="00CF17DA">
              <w:rPr>
                <w:rFonts w:ascii="Calibri" w:eastAsia="Calibri" w:hAnsi="Calibri" w:cs="Calibri"/>
                <w:sz w:val="22"/>
                <w:szCs w:val="22"/>
              </w:rPr>
              <w:t>2</w:t>
            </w:r>
            <w:r w:rsidR="00EB282C">
              <w:rPr>
                <w:rFonts w:ascii="Calibri" w:eastAsia="Calibri" w:hAnsi="Calibri" w:cs="Calibri"/>
                <w:sz w:val="22"/>
                <w:szCs w:val="22"/>
              </w:rPr>
              <w:t>0</w:t>
            </w:r>
            <w:r>
              <w:rPr>
                <w:rFonts w:ascii="Calibri" w:eastAsia="Calibri" w:hAnsi="Calibri" w:cs="Calibri"/>
                <w:sz w:val="22"/>
                <w:szCs w:val="22"/>
              </w:rPr>
              <w:t>:</w:t>
            </w:r>
            <w:r w:rsidR="00EB282C">
              <w:rPr>
                <w:rFonts w:ascii="Calibri" w:eastAsia="Calibri" w:hAnsi="Calibri" w:cs="Calibri"/>
                <w:sz w:val="22"/>
                <w:szCs w:val="22"/>
              </w:rPr>
              <w:t>15</w:t>
            </w:r>
          </w:p>
        </w:tc>
      </w:tr>
      <w:tr w:rsidR="00FD2D7B" w14:paraId="5E59F923" w14:textId="77777777" w:rsidTr="008D41A7">
        <w:trPr>
          <w:trHeight w:val="393"/>
        </w:trPr>
        <w:tc>
          <w:tcPr>
            <w:tcW w:w="1537" w:type="dxa"/>
            <w:tcBorders>
              <w:top w:val="single" w:sz="4" w:space="0" w:color="000000"/>
              <w:left w:val="single" w:sz="4" w:space="0" w:color="000000"/>
              <w:bottom w:val="single" w:sz="4" w:space="0" w:color="000000"/>
              <w:right w:val="single" w:sz="4" w:space="0" w:color="000000"/>
            </w:tcBorders>
          </w:tcPr>
          <w:p w14:paraId="03E9146A" w14:textId="77777777" w:rsidR="00FD2D7B" w:rsidRDefault="00FD2D7B">
            <w:pPr>
              <w:jc w:val="center"/>
              <w:rPr>
                <w:rFonts w:ascii="Calibri" w:eastAsia="Calibri" w:hAnsi="Calibri" w:cs="Calibri"/>
                <w:sz w:val="22"/>
                <w:szCs w:val="22"/>
              </w:rPr>
            </w:pPr>
          </w:p>
          <w:p w14:paraId="1FC0C8C1" w14:textId="43EDC92B" w:rsidR="00FD2D7B" w:rsidRDefault="00000000">
            <w:pPr>
              <w:jc w:val="center"/>
              <w:rPr>
                <w:rFonts w:ascii="Calibri" w:eastAsia="Calibri" w:hAnsi="Calibri" w:cs="Calibri"/>
                <w:sz w:val="22"/>
                <w:szCs w:val="22"/>
              </w:rPr>
            </w:pPr>
            <w:r>
              <w:rPr>
                <w:rFonts w:ascii="Calibri" w:eastAsia="Calibri" w:hAnsi="Calibri" w:cs="Calibri"/>
                <w:sz w:val="22"/>
                <w:szCs w:val="22"/>
              </w:rPr>
              <w:t>1</w:t>
            </w:r>
            <w:r w:rsidR="00EB282C">
              <w:rPr>
                <w:rFonts w:ascii="Calibri" w:eastAsia="Calibri" w:hAnsi="Calibri" w:cs="Calibri"/>
                <w:sz w:val="22"/>
                <w:szCs w:val="22"/>
              </w:rPr>
              <w:t>2</w:t>
            </w:r>
            <w:r>
              <w:rPr>
                <w:rFonts w:ascii="Calibri" w:eastAsia="Calibri" w:hAnsi="Calibri" w:cs="Calibri"/>
                <w:sz w:val="22"/>
                <w:szCs w:val="22"/>
              </w:rPr>
              <w:t>:</w:t>
            </w:r>
            <w:r w:rsidR="00EB282C">
              <w:rPr>
                <w:rFonts w:ascii="Calibri" w:eastAsia="Calibri" w:hAnsi="Calibri" w:cs="Calibri"/>
                <w:sz w:val="22"/>
                <w:szCs w:val="22"/>
              </w:rPr>
              <w:t>15</w:t>
            </w:r>
            <w:r>
              <w:rPr>
                <w:rFonts w:ascii="Calibri" w:eastAsia="Calibri" w:hAnsi="Calibri" w:cs="Calibri"/>
                <w:sz w:val="22"/>
                <w:szCs w:val="22"/>
              </w:rPr>
              <w:t>–1</w:t>
            </w:r>
            <w:r w:rsidR="00EB282C">
              <w:rPr>
                <w:rFonts w:ascii="Calibri" w:eastAsia="Calibri" w:hAnsi="Calibri" w:cs="Calibri"/>
                <w:sz w:val="22"/>
                <w:szCs w:val="22"/>
              </w:rPr>
              <w:t>2</w:t>
            </w:r>
            <w:r>
              <w:rPr>
                <w:rFonts w:ascii="Calibri" w:eastAsia="Calibri" w:hAnsi="Calibri" w:cs="Calibri"/>
                <w:sz w:val="22"/>
                <w:szCs w:val="22"/>
              </w:rPr>
              <w:t>:</w:t>
            </w:r>
            <w:r w:rsidR="00EB282C">
              <w:rPr>
                <w:rFonts w:ascii="Calibri" w:eastAsia="Calibri" w:hAnsi="Calibri" w:cs="Calibri"/>
                <w:sz w:val="22"/>
                <w:szCs w:val="22"/>
              </w:rPr>
              <w:t>30</w:t>
            </w:r>
          </w:p>
        </w:tc>
        <w:tc>
          <w:tcPr>
            <w:tcW w:w="6083" w:type="dxa"/>
            <w:tcBorders>
              <w:top w:val="single" w:sz="4" w:space="0" w:color="000000"/>
              <w:left w:val="single" w:sz="4" w:space="0" w:color="000000"/>
              <w:bottom w:val="single" w:sz="4" w:space="0" w:color="000000"/>
              <w:right w:val="single" w:sz="4" w:space="0" w:color="000000"/>
            </w:tcBorders>
          </w:tcPr>
          <w:p w14:paraId="41E247F7" w14:textId="77777777" w:rsidR="00FD2D7B" w:rsidRDefault="00FD2D7B">
            <w:pPr>
              <w:rPr>
                <w:rFonts w:ascii="Calibri" w:eastAsia="Calibri" w:hAnsi="Calibri" w:cs="Calibri"/>
                <w:sz w:val="22"/>
                <w:szCs w:val="22"/>
              </w:rPr>
            </w:pPr>
          </w:p>
          <w:p w14:paraId="20EF9CE2" w14:textId="77777777" w:rsidR="00FD2D7B" w:rsidRDefault="00000000">
            <w:pPr>
              <w:rPr>
                <w:rFonts w:ascii="Calibri" w:eastAsia="Calibri" w:hAnsi="Calibri" w:cs="Calibri"/>
                <w:sz w:val="22"/>
                <w:szCs w:val="22"/>
              </w:rPr>
            </w:pPr>
            <w:r>
              <w:rPr>
                <w:rFonts w:ascii="Calibri" w:eastAsia="Calibri" w:hAnsi="Calibri" w:cs="Calibri"/>
                <w:b/>
                <w:sz w:val="22"/>
                <w:szCs w:val="22"/>
              </w:rPr>
              <w:t xml:space="preserve">Wrap up, information on the exam, evaluation and next </w:t>
            </w:r>
            <w:proofErr w:type="gramStart"/>
            <w:r>
              <w:rPr>
                <w:rFonts w:ascii="Calibri" w:eastAsia="Calibri" w:hAnsi="Calibri" w:cs="Calibri"/>
                <w:b/>
                <w:sz w:val="22"/>
                <w:szCs w:val="22"/>
              </w:rPr>
              <w:t>steps</w:t>
            </w:r>
            <w:proofErr w:type="gramEnd"/>
          </w:p>
          <w:p w14:paraId="23624EE3" w14:textId="77777777" w:rsidR="00FD2D7B" w:rsidRDefault="00FD2D7B">
            <w:pPr>
              <w:rPr>
                <w:rFonts w:ascii="Calibri" w:eastAsia="Calibri" w:hAnsi="Calibri" w:cs="Calibri"/>
                <w:sz w:val="22"/>
                <w:szCs w:val="22"/>
              </w:rPr>
            </w:pPr>
          </w:p>
          <w:p w14:paraId="0D792A91" w14:textId="77777777" w:rsidR="00FD2D7B" w:rsidRDefault="00000000">
            <w:pPr>
              <w:rPr>
                <w:rFonts w:ascii="Calibri" w:eastAsia="Calibri" w:hAnsi="Calibri" w:cs="Calibri"/>
                <w:sz w:val="22"/>
                <w:szCs w:val="22"/>
              </w:rPr>
            </w:pPr>
            <w:r>
              <w:rPr>
                <w:rFonts w:ascii="Calibri" w:eastAsia="Calibri" w:hAnsi="Calibri" w:cs="Calibri"/>
                <w:sz w:val="22"/>
                <w:szCs w:val="22"/>
              </w:rPr>
              <w:t xml:space="preserve">Mario </w:t>
            </w:r>
            <w:proofErr w:type="spellStart"/>
            <w:r>
              <w:rPr>
                <w:rFonts w:ascii="Calibri" w:eastAsia="Calibri" w:hAnsi="Calibri" w:cs="Calibri"/>
                <w:sz w:val="22"/>
                <w:szCs w:val="22"/>
              </w:rPr>
              <w:t>Krešić</w:t>
            </w:r>
            <w:proofErr w:type="spellEnd"/>
            <w:r>
              <w:rPr>
                <w:rFonts w:ascii="Calibri" w:eastAsia="Calibri" w:hAnsi="Calibri" w:cs="Calibri"/>
                <w:sz w:val="22"/>
                <w:szCs w:val="22"/>
              </w:rPr>
              <w:t xml:space="preserve"> and Martin Mennecke</w:t>
            </w:r>
          </w:p>
          <w:p w14:paraId="7C62B6D1" w14:textId="77777777" w:rsidR="00FD2D7B" w:rsidRDefault="00FD2D7B">
            <w:pPr>
              <w:rPr>
                <w:rFonts w:ascii="Calibri" w:eastAsia="Calibri" w:hAnsi="Calibri" w:cs="Calibri"/>
                <w:sz w:val="22"/>
                <w:szCs w:val="22"/>
              </w:rPr>
            </w:pPr>
          </w:p>
          <w:p w14:paraId="720C6E54" w14:textId="77777777" w:rsidR="00FD2D7B" w:rsidRDefault="00FD2D7B">
            <w:pPr>
              <w:rPr>
                <w:rFonts w:ascii="Calibri" w:eastAsia="Calibri" w:hAnsi="Calibri" w:cs="Calibri"/>
                <w:sz w:val="22"/>
                <w:szCs w:val="22"/>
              </w:rPr>
            </w:pPr>
          </w:p>
        </w:tc>
        <w:tc>
          <w:tcPr>
            <w:tcW w:w="1731" w:type="dxa"/>
            <w:tcBorders>
              <w:top w:val="single" w:sz="4" w:space="0" w:color="000000"/>
              <w:left w:val="single" w:sz="4" w:space="0" w:color="000000"/>
              <w:bottom w:val="single" w:sz="4" w:space="0" w:color="000000"/>
              <w:right w:val="single" w:sz="4" w:space="0" w:color="000000"/>
            </w:tcBorders>
          </w:tcPr>
          <w:p w14:paraId="61F176D6" w14:textId="77777777" w:rsidR="00FD2D7B" w:rsidRDefault="00FD2D7B">
            <w:pPr>
              <w:jc w:val="center"/>
              <w:rPr>
                <w:rFonts w:ascii="Calibri" w:eastAsia="Calibri" w:hAnsi="Calibri" w:cs="Calibri"/>
                <w:sz w:val="22"/>
                <w:szCs w:val="22"/>
              </w:rPr>
            </w:pPr>
          </w:p>
          <w:p w14:paraId="0768E65C" w14:textId="45FD8B75" w:rsidR="00FD2D7B" w:rsidRDefault="00000000">
            <w:pPr>
              <w:jc w:val="center"/>
              <w:rPr>
                <w:rFonts w:ascii="Calibri" w:eastAsia="Calibri" w:hAnsi="Calibri" w:cs="Calibri"/>
                <w:sz w:val="22"/>
                <w:szCs w:val="22"/>
              </w:rPr>
            </w:pPr>
            <w:r>
              <w:rPr>
                <w:rFonts w:ascii="Calibri" w:eastAsia="Calibri" w:hAnsi="Calibri" w:cs="Calibri"/>
                <w:sz w:val="22"/>
                <w:szCs w:val="22"/>
              </w:rPr>
              <w:t>2</w:t>
            </w:r>
            <w:r w:rsidR="00EB282C">
              <w:rPr>
                <w:rFonts w:ascii="Calibri" w:eastAsia="Calibri" w:hAnsi="Calibri" w:cs="Calibri"/>
                <w:sz w:val="22"/>
                <w:szCs w:val="22"/>
              </w:rPr>
              <w:t>0</w:t>
            </w:r>
            <w:r>
              <w:rPr>
                <w:rFonts w:ascii="Calibri" w:eastAsia="Calibri" w:hAnsi="Calibri" w:cs="Calibri"/>
                <w:sz w:val="22"/>
                <w:szCs w:val="22"/>
              </w:rPr>
              <w:t>:</w:t>
            </w:r>
            <w:r w:rsidR="00EB282C">
              <w:rPr>
                <w:rFonts w:ascii="Calibri" w:eastAsia="Calibri" w:hAnsi="Calibri" w:cs="Calibri"/>
                <w:sz w:val="22"/>
                <w:szCs w:val="22"/>
              </w:rPr>
              <w:t>15</w:t>
            </w:r>
            <w:r>
              <w:rPr>
                <w:rFonts w:ascii="Calibri" w:eastAsia="Calibri" w:hAnsi="Calibri" w:cs="Calibri"/>
                <w:sz w:val="22"/>
                <w:szCs w:val="22"/>
              </w:rPr>
              <w:t>–2</w:t>
            </w:r>
            <w:r w:rsidR="00EB282C">
              <w:rPr>
                <w:rFonts w:ascii="Calibri" w:eastAsia="Calibri" w:hAnsi="Calibri" w:cs="Calibri"/>
                <w:sz w:val="22"/>
                <w:szCs w:val="22"/>
              </w:rPr>
              <w:t>0</w:t>
            </w:r>
            <w:r>
              <w:rPr>
                <w:rFonts w:ascii="Calibri" w:eastAsia="Calibri" w:hAnsi="Calibri" w:cs="Calibri"/>
                <w:sz w:val="22"/>
                <w:szCs w:val="22"/>
              </w:rPr>
              <w:t>:</w:t>
            </w:r>
            <w:r w:rsidR="00EB282C">
              <w:rPr>
                <w:rFonts w:ascii="Calibri" w:eastAsia="Calibri" w:hAnsi="Calibri" w:cs="Calibri"/>
                <w:sz w:val="22"/>
                <w:szCs w:val="22"/>
              </w:rPr>
              <w:t>30</w:t>
            </w:r>
          </w:p>
        </w:tc>
      </w:tr>
    </w:tbl>
    <w:p w14:paraId="3CB7A9E1" w14:textId="77777777" w:rsidR="00FD2D7B" w:rsidRDefault="00FD2D7B">
      <w:pPr>
        <w:rPr>
          <w:rFonts w:ascii="Calibri" w:eastAsia="Calibri" w:hAnsi="Calibri" w:cs="Calibri"/>
          <w:sz w:val="16"/>
          <w:szCs w:val="16"/>
        </w:rPr>
      </w:pPr>
    </w:p>
    <w:p w14:paraId="6CFCE15F" w14:textId="77777777" w:rsidR="00FD2D7B" w:rsidRDefault="00FD2D7B">
      <w:pPr>
        <w:rPr>
          <w:rFonts w:ascii="Calibri" w:eastAsia="Calibri" w:hAnsi="Calibri" w:cs="Calibri"/>
          <w:sz w:val="16"/>
          <w:szCs w:val="16"/>
        </w:rPr>
      </w:pPr>
    </w:p>
    <w:p w14:paraId="3640EA11" w14:textId="77777777" w:rsidR="000243A6" w:rsidRDefault="000243A6">
      <w:pPr>
        <w:rPr>
          <w:rFonts w:ascii="Calibri" w:eastAsia="Calibri" w:hAnsi="Calibri" w:cs="Calibri"/>
          <w:sz w:val="16"/>
          <w:szCs w:val="16"/>
        </w:rPr>
      </w:pPr>
    </w:p>
    <w:tbl>
      <w:tblPr>
        <w:tblStyle w:val="aa"/>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6095"/>
        <w:gridCol w:w="1701"/>
      </w:tblGrid>
      <w:tr w:rsidR="00FD2D7B" w14:paraId="24EC6A9A" w14:textId="77777777">
        <w:trPr>
          <w:trHeight w:val="391"/>
        </w:trPr>
        <w:tc>
          <w:tcPr>
            <w:tcW w:w="1526" w:type="dxa"/>
            <w:tcBorders>
              <w:top w:val="single" w:sz="4" w:space="0" w:color="000000"/>
              <w:left w:val="single" w:sz="4" w:space="0" w:color="000000"/>
              <w:bottom w:val="single" w:sz="4" w:space="0" w:color="000000"/>
              <w:right w:val="single" w:sz="4" w:space="0" w:color="000000"/>
            </w:tcBorders>
          </w:tcPr>
          <w:p w14:paraId="3C5EE20A" w14:textId="77777777" w:rsidR="00FD2D7B" w:rsidRDefault="00FD2D7B">
            <w:pPr>
              <w:jc w:val="center"/>
              <w:rPr>
                <w:rFonts w:ascii="Calibri" w:eastAsia="Calibri" w:hAnsi="Calibri" w:cs="Calibri"/>
                <w:sz w:val="22"/>
                <w:szCs w:val="22"/>
              </w:rPr>
            </w:pPr>
          </w:p>
          <w:p w14:paraId="1F125C19"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14:00–15:30</w:t>
            </w:r>
          </w:p>
        </w:tc>
        <w:tc>
          <w:tcPr>
            <w:tcW w:w="6095" w:type="dxa"/>
            <w:tcBorders>
              <w:top w:val="single" w:sz="4" w:space="0" w:color="000000"/>
              <w:left w:val="single" w:sz="4" w:space="0" w:color="000000"/>
              <w:bottom w:val="single" w:sz="4" w:space="0" w:color="000000"/>
              <w:right w:val="single" w:sz="4" w:space="0" w:color="000000"/>
            </w:tcBorders>
          </w:tcPr>
          <w:p w14:paraId="1E63E2FB" w14:textId="77777777" w:rsidR="00FD2D7B" w:rsidRDefault="00FD2D7B">
            <w:pPr>
              <w:rPr>
                <w:rFonts w:ascii="Calibri" w:eastAsia="Calibri" w:hAnsi="Calibri" w:cs="Calibri"/>
                <w:sz w:val="22"/>
                <w:szCs w:val="22"/>
              </w:rPr>
            </w:pPr>
          </w:p>
          <w:p w14:paraId="79077DFD" w14:textId="77777777" w:rsidR="00FD2D7B" w:rsidRDefault="00000000">
            <w:pPr>
              <w:rPr>
                <w:rFonts w:ascii="Calibri" w:eastAsia="Calibri" w:hAnsi="Calibri" w:cs="Calibri"/>
                <w:sz w:val="22"/>
                <w:szCs w:val="22"/>
              </w:rPr>
            </w:pPr>
            <w:r>
              <w:rPr>
                <w:rFonts w:ascii="Calibri" w:eastAsia="Calibri" w:hAnsi="Calibri" w:cs="Calibri"/>
                <w:b/>
                <w:sz w:val="22"/>
                <w:szCs w:val="22"/>
              </w:rPr>
              <w:t xml:space="preserve">Optional: Tour of the Dubrovnik City Walls  </w:t>
            </w:r>
          </w:p>
          <w:p w14:paraId="2F7945B4" w14:textId="77777777" w:rsidR="00FD2D7B" w:rsidRDefault="00FD2D7B">
            <w:pPr>
              <w:rPr>
                <w:rFonts w:ascii="Calibri" w:eastAsia="Calibri" w:hAnsi="Calibri" w:cs="Calibri"/>
                <w:sz w:val="22"/>
                <w:szCs w:val="22"/>
              </w:rPr>
            </w:pPr>
          </w:p>
          <w:p w14:paraId="5A73C85B" w14:textId="25D99AE9" w:rsidR="00FD2D7B" w:rsidRDefault="00000000">
            <w:pPr>
              <w:rPr>
                <w:rFonts w:ascii="Calibri" w:eastAsia="Calibri" w:hAnsi="Calibri" w:cs="Calibri"/>
                <w:sz w:val="22"/>
                <w:szCs w:val="22"/>
              </w:rPr>
            </w:pPr>
            <w:r>
              <w:rPr>
                <w:rFonts w:ascii="Calibri" w:eastAsia="Calibri" w:hAnsi="Calibri" w:cs="Calibri"/>
                <w:sz w:val="22"/>
                <w:szCs w:val="22"/>
              </w:rPr>
              <w:t xml:space="preserve">Visit with brief introduction by </w:t>
            </w:r>
            <w:r w:rsidR="00041F1E">
              <w:rPr>
                <w:rFonts w:ascii="Calibri" w:eastAsia="Calibri" w:hAnsi="Calibri" w:cs="Calibri"/>
                <w:sz w:val="22"/>
                <w:szCs w:val="22"/>
              </w:rPr>
              <w:t xml:space="preserve">Rafaela </w:t>
            </w:r>
            <w:proofErr w:type="spellStart"/>
            <w:r w:rsidR="00041F1E">
              <w:rPr>
                <w:rFonts w:ascii="Calibri" w:eastAsia="Calibri" w:hAnsi="Calibri" w:cs="Calibri"/>
                <w:sz w:val="22"/>
                <w:szCs w:val="22"/>
              </w:rPr>
              <w:t>Kresic</w:t>
            </w:r>
            <w:proofErr w:type="spellEnd"/>
            <w:r>
              <w:rPr>
                <w:rFonts w:ascii="Calibri" w:eastAsia="Calibri" w:hAnsi="Calibri" w:cs="Calibri"/>
                <w:sz w:val="22"/>
                <w:szCs w:val="22"/>
              </w:rPr>
              <w:t xml:space="preserve"> (course coordinator and graduate of DAPS 202</w:t>
            </w:r>
            <w:r w:rsidR="00041F1E">
              <w:rPr>
                <w:rFonts w:ascii="Calibri" w:eastAsia="Calibri" w:hAnsi="Calibri" w:cs="Calibri"/>
                <w:sz w:val="22"/>
                <w:szCs w:val="22"/>
              </w:rPr>
              <w:t>3</w:t>
            </w:r>
            <w:r>
              <w:rPr>
                <w:rFonts w:ascii="Calibri" w:eastAsia="Calibri" w:hAnsi="Calibri" w:cs="Calibri"/>
                <w:sz w:val="22"/>
                <w:szCs w:val="22"/>
              </w:rPr>
              <w:t>)</w:t>
            </w:r>
          </w:p>
          <w:p w14:paraId="009B7BEA" w14:textId="77777777" w:rsidR="00765A32" w:rsidRDefault="00765A32">
            <w:pPr>
              <w:rPr>
                <w:rFonts w:ascii="Calibri" w:eastAsia="Calibri" w:hAnsi="Calibri" w:cs="Calibri"/>
                <w:sz w:val="22"/>
                <w:szCs w:val="22"/>
              </w:rPr>
            </w:pPr>
          </w:p>
          <w:p w14:paraId="26DA2D37" w14:textId="77777777" w:rsidR="00FD2D7B" w:rsidRDefault="00FD2D7B">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B056EE0" w14:textId="77777777" w:rsidR="00FD2D7B" w:rsidRDefault="00FD2D7B">
            <w:pPr>
              <w:tabs>
                <w:tab w:val="left" w:pos="775"/>
              </w:tabs>
              <w:jc w:val="center"/>
              <w:rPr>
                <w:rFonts w:ascii="Calibri" w:eastAsia="Calibri" w:hAnsi="Calibri" w:cs="Calibri"/>
                <w:sz w:val="22"/>
                <w:szCs w:val="22"/>
              </w:rPr>
            </w:pPr>
          </w:p>
          <w:p w14:paraId="3A7B3D53" w14:textId="77777777" w:rsidR="00FD2D7B" w:rsidRDefault="00000000">
            <w:pPr>
              <w:tabs>
                <w:tab w:val="left" w:pos="775"/>
              </w:tabs>
              <w:jc w:val="center"/>
              <w:rPr>
                <w:rFonts w:ascii="Calibri" w:eastAsia="Calibri" w:hAnsi="Calibri" w:cs="Calibri"/>
                <w:sz w:val="22"/>
                <w:szCs w:val="22"/>
              </w:rPr>
            </w:pPr>
            <w:r>
              <w:rPr>
                <w:rFonts w:ascii="Calibri" w:eastAsia="Calibri" w:hAnsi="Calibri" w:cs="Calibri"/>
                <w:sz w:val="22"/>
                <w:szCs w:val="22"/>
              </w:rPr>
              <w:t>N/A</w:t>
            </w:r>
          </w:p>
        </w:tc>
      </w:tr>
    </w:tbl>
    <w:p w14:paraId="1CC25A6F" w14:textId="77777777" w:rsidR="00FD2D7B" w:rsidRDefault="00FD2D7B">
      <w:pPr>
        <w:rPr>
          <w:rFonts w:ascii="Calibri" w:eastAsia="Calibri" w:hAnsi="Calibri" w:cs="Calibri"/>
          <w:sz w:val="16"/>
          <w:szCs w:val="16"/>
          <w:highlight w:val="yellow"/>
        </w:rPr>
        <w:sectPr w:rsidR="00FD2D7B" w:rsidSect="00876557">
          <w:pgSz w:w="11900" w:h="16840"/>
          <w:pgMar w:top="1440" w:right="1440" w:bottom="1440" w:left="1440" w:header="708" w:footer="708" w:gutter="0"/>
          <w:cols w:space="720"/>
        </w:sectPr>
      </w:pPr>
    </w:p>
    <w:p w14:paraId="6714088C" w14:textId="77777777" w:rsidR="00FD2D7B" w:rsidRDefault="00000000">
      <w:pPr>
        <w:pBdr>
          <w:top w:val="single" w:sz="4" w:space="1" w:color="000000"/>
          <w:left w:val="single" w:sz="4" w:space="4" w:color="000000"/>
          <w:bottom w:val="single" w:sz="4" w:space="1" w:color="000000"/>
          <w:right w:val="single" w:sz="4" w:space="4" w:color="000000"/>
        </w:pBdr>
        <w:jc w:val="center"/>
        <w:rPr>
          <w:rFonts w:ascii="Calibri" w:eastAsia="Calibri" w:hAnsi="Calibri" w:cs="Calibri"/>
          <w:sz w:val="36"/>
          <w:szCs w:val="36"/>
        </w:rPr>
      </w:pPr>
      <w:r>
        <w:rPr>
          <w:rFonts w:ascii="Calibri" w:eastAsia="Calibri" w:hAnsi="Calibri" w:cs="Calibri"/>
          <w:b/>
          <w:sz w:val="36"/>
          <w:szCs w:val="36"/>
        </w:rPr>
        <w:lastRenderedPageBreak/>
        <w:t>PRE-COURSE AND FURTHER READINGS</w:t>
      </w:r>
    </w:p>
    <w:p w14:paraId="0698D3DB" w14:textId="77777777" w:rsidR="00FD2D7B" w:rsidRDefault="00FD2D7B">
      <w:pPr>
        <w:rPr>
          <w:rFonts w:ascii="Calibri" w:eastAsia="Calibri" w:hAnsi="Calibri" w:cs="Calibri"/>
        </w:rPr>
      </w:pPr>
    </w:p>
    <w:p w14:paraId="300428BD" w14:textId="77777777" w:rsidR="00FD2D7B" w:rsidRDefault="00000000">
      <w:pPr>
        <w:jc w:val="both"/>
        <w:rPr>
          <w:rFonts w:ascii="Calibri" w:eastAsia="Calibri" w:hAnsi="Calibri" w:cs="Calibri"/>
        </w:rPr>
      </w:pPr>
      <w:r>
        <w:rPr>
          <w:rFonts w:ascii="Calibri" w:eastAsia="Calibri" w:hAnsi="Calibri" w:cs="Calibri"/>
        </w:rPr>
        <w:t>A working background knowledge of international relations, global governance and human rights is assumed, as is some basic knowledge about the responsibility to protect (R2P) and atrocity prevention. All participants are encouraged to read at least parts of the following readings to ensure that all participants have a common starting point for the discussions:</w:t>
      </w:r>
    </w:p>
    <w:p w14:paraId="2A9BACA2" w14:textId="77777777" w:rsidR="00FD2D7B" w:rsidRDefault="00FD2D7B">
      <w:pPr>
        <w:jc w:val="both"/>
        <w:rPr>
          <w:rFonts w:ascii="Calibri" w:eastAsia="Calibri" w:hAnsi="Calibri" w:cs="Calibri"/>
        </w:rPr>
      </w:pPr>
    </w:p>
    <w:p w14:paraId="313A91C1" w14:textId="77777777" w:rsidR="00FD2D7B" w:rsidRDefault="00000000">
      <w:pPr>
        <w:numPr>
          <w:ilvl w:val="0"/>
          <w:numId w:val="3"/>
        </w:numPr>
        <w:pBdr>
          <w:top w:val="nil"/>
          <w:left w:val="nil"/>
          <w:bottom w:val="nil"/>
          <w:right w:val="nil"/>
          <w:between w:val="nil"/>
        </w:pBdr>
        <w:ind w:hanging="360"/>
        <w:jc w:val="both"/>
        <w:rPr>
          <w:color w:val="000000"/>
        </w:rPr>
      </w:pPr>
      <w:r>
        <w:rPr>
          <w:rFonts w:ascii="Calibri" w:eastAsia="Calibri" w:hAnsi="Calibri" w:cs="Calibri"/>
          <w:color w:val="000000"/>
        </w:rPr>
        <w:t xml:space="preserve">Scott Straus, </w:t>
      </w:r>
      <w:hyperlink r:id="rId92">
        <w:r>
          <w:rPr>
            <w:rFonts w:ascii="Calibri" w:eastAsia="Calibri" w:hAnsi="Calibri" w:cs="Calibri"/>
            <w:i/>
            <w:color w:val="0563C1"/>
            <w:u w:val="single"/>
          </w:rPr>
          <w:t>Fundamentals of Genocide and Mass Atrocity Prevention</w:t>
        </w:r>
      </w:hyperlink>
      <w:r>
        <w:rPr>
          <w:rFonts w:ascii="Calibri" w:eastAsia="Calibri" w:hAnsi="Calibri" w:cs="Calibri"/>
          <w:i/>
          <w:color w:val="000000"/>
        </w:rPr>
        <w:t xml:space="preserve"> </w:t>
      </w:r>
      <w:r>
        <w:rPr>
          <w:rFonts w:ascii="Calibri" w:eastAsia="Calibri" w:hAnsi="Calibri" w:cs="Calibri"/>
          <w:color w:val="000000"/>
        </w:rPr>
        <w:t>(Washington, DC: US Holocaust Memorial Museum, 2016)</w:t>
      </w:r>
    </w:p>
    <w:p w14:paraId="2EF656DB" w14:textId="77777777" w:rsidR="00FD2D7B" w:rsidRDefault="00000000">
      <w:pPr>
        <w:numPr>
          <w:ilvl w:val="0"/>
          <w:numId w:val="3"/>
        </w:numPr>
        <w:pBdr>
          <w:top w:val="nil"/>
          <w:left w:val="nil"/>
          <w:bottom w:val="nil"/>
          <w:right w:val="nil"/>
          <w:between w:val="nil"/>
        </w:pBdr>
        <w:ind w:hanging="360"/>
        <w:jc w:val="both"/>
        <w:rPr>
          <w:color w:val="000000"/>
        </w:rPr>
      </w:pPr>
      <w:bookmarkStart w:id="7" w:name="_17dp8vu" w:colFirst="0" w:colLast="0"/>
      <w:bookmarkEnd w:id="7"/>
      <w:r>
        <w:rPr>
          <w:rFonts w:ascii="Calibri" w:eastAsia="Calibri" w:hAnsi="Calibri" w:cs="Calibri"/>
          <w:color w:val="000000"/>
        </w:rPr>
        <w:t xml:space="preserve">Alex J. Bellamy and Edward C. Luck, </w:t>
      </w:r>
      <w:hyperlink r:id="rId93">
        <w:r>
          <w:rPr>
            <w:rFonts w:ascii="Calibri" w:eastAsia="Calibri" w:hAnsi="Calibri" w:cs="Calibri"/>
            <w:i/>
            <w:color w:val="0563C1"/>
            <w:u w:val="single"/>
          </w:rPr>
          <w:t>The Responsibility to Protect: From Promise to Practice</w:t>
        </w:r>
      </w:hyperlink>
      <w:r>
        <w:rPr>
          <w:rFonts w:ascii="Calibri" w:eastAsia="Calibri" w:hAnsi="Calibri" w:cs="Calibri"/>
          <w:i/>
          <w:color w:val="000000"/>
        </w:rPr>
        <w:t xml:space="preserve"> </w:t>
      </w:r>
      <w:r>
        <w:rPr>
          <w:rFonts w:ascii="Calibri" w:eastAsia="Calibri" w:hAnsi="Calibri" w:cs="Calibri"/>
          <w:color w:val="000000"/>
        </w:rPr>
        <w:t>(Cambridge: Polity, 2018)</w:t>
      </w:r>
    </w:p>
    <w:p w14:paraId="3B6EDCCF" w14:textId="77777777" w:rsidR="00FD2D7B" w:rsidRDefault="00000000">
      <w:pPr>
        <w:numPr>
          <w:ilvl w:val="0"/>
          <w:numId w:val="3"/>
        </w:numPr>
        <w:pBdr>
          <w:top w:val="nil"/>
          <w:left w:val="nil"/>
          <w:bottom w:val="nil"/>
          <w:right w:val="nil"/>
          <w:between w:val="nil"/>
        </w:pBdr>
        <w:ind w:hanging="360"/>
        <w:jc w:val="both"/>
        <w:rPr>
          <w:color w:val="000000"/>
        </w:rPr>
      </w:pPr>
      <w:bookmarkStart w:id="8" w:name="_3rdcrjn" w:colFirst="0" w:colLast="0"/>
      <w:bookmarkEnd w:id="8"/>
      <w:r>
        <w:rPr>
          <w:rFonts w:ascii="Calibri" w:eastAsia="Calibri" w:hAnsi="Calibri" w:cs="Calibri"/>
          <w:color w:val="000000"/>
        </w:rPr>
        <w:t xml:space="preserve">Alex J. Bellamy and Tim Dunne (eds.), </w:t>
      </w:r>
      <w:hyperlink r:id="rId94">
        <w:r>
          <w:rPr>
            <w:rFonts w:ascii="Calibri" w:eastAsia="Calibri" w:hAnsi="Calibri" w:cs="Calibri"/>
            <w:i/>
            <w:color w:val="0563C1"/>
            <w:u w:val="single"/>
          </w:rPr>
          <w:t>The Oxford Handbook on the Responsibility to Protect</w:t>
        </w:r>
      </w:hyperlink>
      <w:r>
        <w:rPr>
          <w:rFonts w:ascii="Calibri" w:eastAsia="Calibri" w:hAnsi="Calibri" w:cs="Calibri"/>
          <w:i/>
          <w:color w:val="000000"/>
        </w:rPr>
        <w:t xml:space="preserve"> </w:t>
      </w:r>
      <w:r>
        <w:rPr>
          <w:rFonts w:ascii="Calibri" w:eastAsia="Calibri" w:hAnsi="Calibri" w:cs="Calibri"/>
          <w:color w:val="000000"/>
        </w:rPr>
        <w:t>(Oxford: Oxford University Press, 2016)</w:t>
      </w:r>
    </w:p>
    <w:p w14:paraId="2719D575" w14:textId="77777777" w:rsidR="00FD2D7B" w:rsidRDefault="00000000">
      <w:pPr>
        <w:numPr>
          <w:ilvl w:val="0"/>
          <w:numId w:val="3"/>
        </w:numPr>
        <w:pBdr>
          <w:top w:val="nil"/>
          <w:left w:val="nil"/>
          <w:bottom w:val="nil"/>
          <w:right w:val="nil"/>
          <w:between w:val="nil"/>
        </w:pBdr>
        <w:ind w:hanging="360"/>
        <w:jc w:val="both"/>
        <w:rPr>
          <w:color w:val="000000"/>
        </w:rPr>
      </w:pPr>
      <w:bookmarkStart w:id="9" w:name="_26in1rg" w:colFirst="0" w:colLast="0"/>
      <w:bookmarkEnd w:id="9"/>
      <w:r>
        <w:rPr>
          <w:rFonts w:ascii="Calibri" w:eastAsia="Calibri" w:hAnsi="Calibri" w:cs="Calibri"/>
          <w:color w:val="000000"/>
        </w:rPr>
        <w:t xml:space="preserve">Cecilia Jacob and Martin Mennecke (eds.), </w:t>
      </w:r>
      <w:hyperlink r:id="rId95">
        <w:r>
          <w:rPr>
            <w:rFonts w:ascii="Calibri" w:eastAsia="Calibri" w:hAnsi="Calibri" w:cs="Calibri"/>
            <w:i/>
            <w:color w:val="0563C1"/>
            <w:u w:val="single"/>
          </w:rPr>
          <w:t>Implementing the Responsibility to Protect: A Future Agenda</w:t>
        </w:r>
      </w:hyperlink>
      <w:r>
        <w:rPr>
          <w:rFonts w:ascii="Calibri" w:eastAsia="Calibri" w:hAnsi="Calibri" w:cs="Calibri"/>
          <w:color w:val="000000"/>
        </w:rPr>
        <w:t xml:space="preserve"> (London: Routledge, 2019)</w:t>
      </w:r>
    </w:p>
    <w:p w14:paraId="251E9E55" w14:textId="77777777" w:rsidR="00FD2D7B" w:rsidRDefault="00FD2D7B">
      <w:pPr>
        <w:jc w:val="both"/>
        <w:rPr>
          <w:rFonts w:ascii="Calibri" w:eastAsia="Calibri" w:hAnsi="Calibri" w:cs="Calibri"/>
        </w:rPr>
      </w:pPr>
    </w:p>
    <w:p w14:paraId="22ACD888" w14:textId="77777777" w:rsidR="00FD2D7B" w:rsidRDefault="00000000">
      <w:pPr>
        <w:jc w:val="both"/>
        <w:rPr>
          <w:rFonts w:ascii="Calibri" w:eastAsia="Calibri" w:hAnsi="Calibri" w:cs="Calibri"/>
        </w:rPr>
      </w:pPr>
      <w:r>
        <w:rPr>
          <w:rFonts w:ascii="Calibri" w:eastAsia="Calibri" w:hAnsi="Calibri" w:cs="Calibri"/>
        </w:rPr>
        <w:t xml:space="preserve">Students may also wish to familiarize themselves with some other key texts, including: </w:t>
      </w:r>
    </w:p>
    <w:p w14:paraId="5BFB8EFB" w14:textId="77777777" w:rsidR="00FD2D7B" w:rsidRDefault="00FD2D7B">
      <w:pPr>
        <w:pBdr>
          <w:top w:val="nil"/>
          <w:left w:val="nil"/>
          <w:bottom w:val="nil"/>
          <w:right w:val="nil"/>
          <w:between w:val="nil"/>
        </w:pBdr>
        <w:jc w:val="both"/>
        <w:rPr>
          <w:rFonts w:ascii="Calibri" w:eastAsia="Calibri" w:hAnsi="Calibri" w:cs="Calibri"/>
          <w:color w:val="000000"/>
        </w:rPr>
      </w:pPr>
    </w:p>
    <w:p w14:paraId="5CA90827" w14:textId="77777777" w:rsidR="00FD2D7B" w:rsidRDefault="00000000">
      <w:pPr>
        <w:numPr>
          <w:ilvl w:val="0"/>
          <w:numId w:val="1"/>
        </w:numPr>
        <w:jc w:val="both"/>
        <w:rPr>
          <w:color w:val="000000"/>
        </w:rPr>
      </w:pPr>
      <w:bookmarkStart w:id="10" w:name="_lnxbz9" w:colFirst="0" w:colLast="0"/>
      <w:bookmarkEnd w:id="10"/>
      <w:r>
        <w:rPr>
          <w:rFonts w:ascii="Calibri" w:eastAsia="Calibri" w:hAnsi="Calibri" w:cs="Calibri"/>
          <w:color w:val="000000"/>
        </w:rPr>
        <w:t xml:space="preserve">Gareth Evans, </w:t>
      </w:r>
      <w:hyperlink r:id="rId96">
        <w:r>
          <w:rPr>
            <w:rFonts w:ascii="Calibri" w:eastAsia="Calibri" w:hAnsi="Calibri" w:cs="Calibri"/>
            <w:i/>
            <w:color w:val="0563C1"/>
            <w:u w:val="single"/>
          </w:rPr>
          <w:t>The Responsibility to Protect: Ending Mass Atrocity Crimes Once and for all</w:t>
        </w:r>
      </w:hyperlink>
      <w:r>
        <w:rPr>
          <w:rFonts w:ascii="Calibri" w:eastAsia="Calibri" w:hAnsi="Calibri" w:cs="Calibri"/>
          <w:color w:val="000000"/>
        </w:rPr>
        <w:t xml:space="preserve"> (Washington, DC: The Brookings Institution, 2008)</w:t>
      </w:r>
    </w:p>
    <w:p w14:paraId="5BAA9942" w14:textId="77777777" w:rsidR="00FD2D7B" w:rsidRDefault="00000000">
      <w:pPr>
        <w:numPr>
          <w:ilvl w:val="0"/>
          <w:numId w:val="1"/>
        </w:numPr>
        <w:jc w:val="both"/>
        <w:rPr>
          <w:color w:val="000000"/>
        </w:rPr>
      </w:pPr>
      <w:bookmarkStart w:id="11" w:name="_35nkun2" w:colFirst="0" w:colLast="0"/>
      <w:bookmarkEnd w:id="11"/>
      <w:r>
        <w:rPr>
          <w:rFonts w:ascii="Calibri" w:eastAsia="Calibri" w:hAnsi="Calibri" w:cs="Calibri"/>
          <w:color w:val="000000"/>
        </w:rPr>
        <w:t xml:space="preserve">Cristina G. </w:t>
      </w:r>
      <w:proofErr w:type="spellStart"/>
      <w:r>
        <w:rPr>
          <w:rFonts w:ascii="Calibri" w:eastAsia="Calibri" w:hAnsi="Calibri" w:cs="Calibri"/>
          <w:color w:val="000000"/>
        </w:rPr>
        <w:t>Badescu</w:t>
      </w:r>
      <w:proofErr w:type="spellEnd"/>
      <w:r>
        <w:rPr>
          <w:rFonts w:ascii="Calibri" w:eastAsia="Calibri" w:hAnsi="Calibri" w:cs="Calibri"/>
          <w:color w:val="000000"/>
        </w:rPr>
        <w:t xml:space="preserve"> (Stefan), </w:t>
      </w:r>
      <w:hyperlink r:id="rId97">
        <w:r>
          <w:rPr>
            <w:rFonts w:ascii="Calibri" w:eastAsia="Calibri" w:hAnsi="Calibri" w:cs="Calibri"/>
            <w:i/>
            <w:color w:val="0563C1"/>
            <w:u w:val="single"/>
          </w:rPr>
          <w:t>Humanitarian Intervention and the Responsibility to Protect: Security and Human Rights</w:t>
        </w:r>
      </w:hyperlink>
      <w:r>
        <w:rPr>
          <w:rFonts w:ascii="Calibri" w:eastAsia="Calibri" w:hAnsi="Calibri" w:cs="Calibri"/>
          <w:color w:val="000000"/>
        </w:rPr>
        <w:t xml:space="preserve"> (London: Routledge 2011)</w:t>
      </w:r>
    </w:p>
    <w:p w14:paraId="3AC651B1" w14:textId="47F4DEAB" w:rsidR="00FD2D7B" w:rsidRDefault="00000000">
      <w:pPr>
        <w:numPr>
          <w:ilvl w:val="0"/>
          <w:numId w:val="1"/>
        </w:numPr>
        <w:pBdr>
          <w:top w:val="nil"/>
          <w:left w:val="nil"/>
          <w:bottom w:val="nil"/>
          <w:right w:val="nil"/>
          <w:between w:val="nil"/>
        </w:pBdr>
        <w:jc w:val="both"/>
        <w:rPr>
          <w:color w:val="000000"/>
        </w:rPr>
      </w:pPr>
      <w:bookmarkStart w:id="12" w:name="_1ksv4uv" w:colFirst="0" w:colLast="0"/>
      <w:bookmarkEnd w:id="12"/>
      <w:r>
        <w:rPr>
          <w:rFonts w:ascii="Calibri" w:eastAsia="Calibri" w:hAnsi="Calibri" w:cs="Calibri"/>
          <w:color w:val="000000"/>
        </w:rPr>
        <w:t>Cristina G. Stefan</w:t>
      </w:r>
      <w:r>
        <w:rPr>
          <w:rFonts w:ascii="Calibri" w:eastAsia="Calibri" w:hAnsi="Calibri" w:cs="Calibri"/>
          <w:i/>
          <w:color w:val="000000"/>
        </w:rPr>
        <w:t xml:space="preserve">, </w:t>
      </w:r>
      <w:r>
        <w:rPr>
          <w:rFonts w:ascii="Calibri" w:eastAsia="Calibri" w:hAnsi="Calibri" w:cs="Calibri"/>
          <w:color w:val="000000"/>
        </w:rPr>
        <w:t>“</w:t>
      </w:r>
      <w:hyperlink r:id="rId98">
        <w:r>
          <w:rPr>
            <w:rFonts w:ascii="Calibri" w:eastAsia="Calibri" w:hAnsi="Calibri" w:cs="Calibri"/>
            <w:color w:val="0563C1"/>
            <w:u w:val="single"/>
          </w:rPr>
          <w:t>On Non-Western Norm Shapers: Brazil and the Responsibility while Protecting</w:t>
        </w:r>
      </w:hyperlink>
      <w:r>
        <w:rPr>
          <w:rFonts w:ascii="Calibri" w:eastAsia="Calibri" w:hAnsi="Calibri" w:cs="Calibri"/>
          <w:color w:val="000000"/>
        </w:rPr>
        <w:t xml:space="preserve">” </w:t>
      </w:r>
      <w:r>
        <w:rPr>
          <w:rFonts w:ascii="Calibri" w:eastAsia="Calibri" w:hAnsi="Calibri" w:cs="Calibri"/>
          <w:i/>
          <w:color w:val="000000"/>
        </w:rPr>
        <w:t>European Journal of International Security</w:t>
      </w:r>
      <w:r w:rsidR="00334B20">
        <w:rPr>
          <w:rFonts w:ascii="Calibri" w:eastAsia="Calibri" w:hAnsi="Calibri" w:cs="Calibri"/>
          <w:color w:val="000000"/>
        </w:rPr>
        <w:t>, v</w:t>
      </w:r>
      <w:r>
        <w:rPr>
          <w:rFonts w:ascii="Calibri" w:eastAsia="Calibri" w:hAnsi="Calibri" w:cs="Calibri"/>
          <w:color w:val="000000"/>
        </w:rPr>
        <w:t>ol</w:t>
      </w:r>
      <w:r w:rsidR="00334B20">
        <w:rPr>
          <w:rFonts w:ascii="Calibri" w:eastAsia="Calibri" w:hAnsi="Calibri" w:cs="Calibri"/>
          <w:color w:val="000000"/>
        </w:rPr>
        <w:t>.</w:t>
      </w:r>
      <w:r>
        <w:rPr>
          <w:rFonts w:ascii="Calibri" w:eastAsia="Calibri" w:hAnsi="Calibri" w:cs="Calibri"/>
          <w:color w:val="000000"/>
        </w:rPr>
        <w:t xml:space="preserve"> 2</w:t>
      </w:r>
      <w:r w:rsidR="00334B20">
        <w:rPr>
          <w:rFonts w:ascii="Calibri" w:eastAsia="Calibri" w:hAnsi="Calibri" w:cs="Calibri"/>
          <w:color w:val="000000"/>
        </w:rPr>
        <w:t xml:space="preserve"> (</w:t>
      </w:r>
      <w:r>
        <w:rPr>
          <w:rFonts w:ascii="Calibri" w:eastAsia="Calibri" w:hAnsi="Calibri" w:cs="Calibri"/>
          <w:color w:val="000000"/>
        </w:rPr>
        <w:t>2017), 88-110</w:t>
      </w:r>
    </w:p>
    <w:p w14:paraId="6538CF89" w14:textId="77777777" w:rsidR="00FD2D7B" w:rsidRDefault="00000000">
      <w:pPr>
        <w:numPr>
          <w:ilvl w:val="0"/>
          <w:numId w:val="1"/>
        </w:numPr>
        <w:pBdr>
          <w:top w:val="nil"/>
          <w:left w:val="nil"/>
          <w:bottom w:val="nil"/>
          <w:right w:val="nil"/>
          <w:between w:val="nil"/>
        </w:pBdr>
        <w:jc w:val="both"/>
        <w:rPr>
          <w:color w:val="000000"/>
        </w:rPr>
      </w:pPr>
      <w:r>
        <w:rPr>
          <w:rFonts w:ascii="Calibri" w:eastAsia="Calibri" w:hAnsi="Calibri" w:cs="Calibri"/>
          <w:color w:val="000000"/>
        </w:rPr>
        <w:t>Cristina G. Stefan, “</w:t>
      </w:r>
      <w:hyperlink r:id="rId99">
        <w:r>
          <w:rPr>
            <w:rFonts w:ascii="Calibri" w:eastAsia="Calibri" w:hAnsi="Calibri" w:cs="Calibri"/>
            <w:color w:val="0563C1"/>
            <w:u w:val="single"/>
          </w:rPr>
          <w:t xml:space="preserve">The Responsibility to Protect: Locating Norm </w:t>
        </w:r>
        <w:proofErr w:type="spellStart"/>
        <w:r>
          <w:rPr>
            <w:rFonts w:ascii="Calibri" w:eastAsia="Calibri" w:hAnsi="Calibri" w:cs="Calibri"/>
            <w:color w:val="0563C1"/>
            <w:u w:val="single"/>
          </w:rPr>
          <w:t>Entrepeneurship</w:t>
        </w:r>
        <w:proofErr w:type="spellEnd"/>
      </w:hyperlink>
      <w:r>
        <w:rPr>
          <w:rFonts w:ascii="Calibri" w:eastAsia="Calibri" w:hAnsi="Calibri" w:cs="Calibri"/>
          <w:color w:val="000000"/>
        </w:rPr>
        <w:t>”, Ethics and International Affairs, vol. 35 (2021), 197-211</w:t>
      </w:r>
    </w:p>
    <w:p w14:paraId="4F7EAB9C" w14:textId="77777777" w:rsidR="00FD2D7B" w:rsidRDefault="00000000">
      <w:pPr>
        <w:numPr>
          <w:ilvl w:val="0"/>
          <w:numId w:val="1"/>
        </w:numPr>
        <w:pBdr>
          <w:top w:val="nil"/>
          <w:left w:val="nil"/>
          <w:bottom w:val="nil"/>
          <w:right w:val="nil"/>
          <w:between w:val="nil"/>
        </w:pBdr>
        <w:jc w:val="both"/>
        <w:rPr>
          <w:color w:val="000000"/>
        </w:rPr>
      </w:pPr>
      <w:bookmarkStart w:id="13" w:name="_44sinio" w:colFirst="0" w:colLast="0"/>
      <w:bookmarkEnd w:id="13"/>
      <w:r>
        <w:rPr>
          <w:rFonts w:ascii="Calibri" w:eastAsia="Calibri" w:hAnsi="Calibri" w:cs="Calibri"/>
          <w:color w:val="000000"/>
        </w:rPr>
        <w:t>Sara E. Davies, “</w:t>
      </w:r>
      <w:hyperlink r:id="rId100">
        <w:r>
          <w:rPr>
            <w:rFonts w:ascii="Calibri" w:eastAsia="Calibri" w:hAnsi="Calibri" w:cs="Calibri"/>
            <w:color w:val="0563C1"/>
            <w:u w:val="single"/>
          </w:rPr>
          <w:t>Addressing the Gender Gap in R2P</w:t>
        </w:r>
      </w:hyperlink>
      <w:r>
        <w:rPr>
          <w:rFonts w:ascii="Calibri" w:eastAsia="Calibri" w:hAnsi="Calibri" w:cs="Calibri"/>
          <w:color w:val="000000"/>
        </w:rPr>
        <w:t xml:space="preserve">”, in Alex Bellamy and Tim Dunne (eds.), </w:t>
      </w:r>
      <w:r>
        <w:rPr>
          <w:rFonts w:ascii="Calibri" w:eastAsia="Calibri" w:hAnsi="Calibri" w:cs="Calibri"/>
          <w:i/>
          <w:color w:val="000000"/>
        </w:rPr>
        <w:t>The</w:t>
      </w:r>
      <w:r>
        <w:rPr>
          <w:rFonts w:ascii="Calibri" w:eastAsia="Calibri" w:hAnsi="Calibri" w:cs="Calibri"/>
          <w:color w:val="000000"/>
        </w:rPr>
        <w:t xml:space="preserve"> </w:t>
      </w:r>
      <w:r>
        <w:rPr>
          <w:rFonts w:ascii="Calibri" w:eastAsia="Calibri" w:hAnsi="Calibri" w:cs="Calibri"/>
          <w:i/>
          <w:color w:val="000000"/>
        </w:rPr>
        <w:t xml:space="preserve">Oxford Handbook on the Responsibility to Protect </w:t>
      </w:r>
      <w:r>
        <w:rPr>
          <w:rFonts w:ascii="Calibri" w:eastAsia="Calibri" w:hAnsi="Calibri" w:cs="Calibri"/>
          <w:color w:val="000000"/>
        </w:rPr>
        <w:t>(Oxford: Oxford University Press, 2016), 489-508</w:t>
      </w:r>
    </w:p>
    <w:p w14:paraId="498A6EA4" w14:textId="77777777" w:rsidR="00FD2D7B" w:rsidRDefault="00000000">
      <w:pPr>
        <w:numPr>
          <w:ilvl w:val="0"/>
          <w:numId w:val="1"/>
        </w:numPr>
        <w:pBdr>
          <w:top w:val="nil"/>
          <w:left w:val="nil"/>
          <w:bottom w:val="nil"/>
          <w:right w:val="nil"/>
          <w:between w:val="nil"/>
        </w:pBdr>
        <w:jc w:val="both"/>
        <w:rPr>
          <w:color w:val="000000"/>
        </w:rPr>
      </w:pPr>
      <w:r>
        <w:rPr>
          <w:rFonts w:ascii="Calibri" w:eastAsia="Calibri" w:hAnsi="Calibri" w:cs="Calibri"/>
          <w:color w:val="000000"/>
        </w:rPr>
        <w:t xml:space="preserve">Martin Mennecke, </w:t>
      </w:r>
      <w:hyperlink r:id="rId101">
        <w:r>
          <w:rPr>
            <w:rFonts w:ascii="Calibri" w:eastAsia="Calibri" w:hAnsi="Calibri" w:cs="Calibri"/>
            <w:i/>
            <w:color w:val="0563C1"/>
            <w:u w:val="single"/>
          </w:rPr>
          <w:t>Denmark and the Responsibility to Protect: How to Put Atrocity Prevention into Practice in Danish Foreign Policy</w:t>
        </w:r>
      </w:hyperlink>
      <w:r>
        <w:rPr>
          <w:rFonts w:ascii="Calibri" w:eastAsia="Calibri" w:hAnsi="Calibri" w:cs="Calibri"/>
          <w:color w:val="000000"/>
        </w:rPr>
        <w:t>, 2019</w:t>
      </w:r>
    </w:p>
    <w:p w14:paraId="5EC363CA" w14:textId="77777777" w:rsidR="00FD2D7B" w:rsidRDefault="00000000">
      <w:pPr>
        <w:numPr>
          <w:ilvl w:val="0"/>
          <w:numId w:val="1"/>
        </w:numPr>
        <w:jc w:val="both"/>
        <w:rPr>
          <w:color w:val="000000"/>
        </w:rPr>
      </w:pPr>
      <w:bookmarkStart w:id="14" w:name="_2jxsxqh" w:colFirst="0" w:colLast="0"/>
      <w:bookmarkEnd w:id="14"/>
      <w:r>
        <w:rPr>
          <w:rFonts w:ascii="Calibri" w:eastAsia="Calibri" w:hAnsi="Calibri" w:cs="Calibri"/>
        </w:rPr>
        <w:t xml:space="preserve">Serena K. Sharma and Jennifer M. Welsh (eds.), </w:t>
      </w:r>
      <w:hyperlink r:id="rId102">
        <w:r>
          <w:rPr>
            <w:rFonts w:ascii="Calibri" w:eastAsia="Calibri" w:hAnsi="Calibri" w:cs="Calibri"/>
            <w:i/>
            <w:color w:val="0563C1"/>
            <w:u w:val="single"/>
          </w:rPr>
          <w:t>The Responsibility to Prevent: Overcoming the Challenges of Atrocity Prevention</w:t>
        </w:r>
      </w:hyperlink>
      <w:r>
        <w:rPr>
          <w:rFonts w:ascii="Calibri" w:eastAsia="Calibri" w:hAnsi="Calibri" w:cs="Calibri"/>
          <w:i/>
        </w:rPr>
        <w:t xml:space="preserve"> </w:t>
      </w:r>
      <w:r>
        <w:rPr>
          <w:rFonts w:ascii="Calibri" w:eastAsia="Calibri" w:hAnsi="Calibri" w:cs="Calibri"/>
        </w:rPr>
        <w:t>(Oxford: Oxford University Press 2015)</w:t>
      </w:r>
      <w:r>
        <w:rPr>
          <w:rFonts w:ascii="Calibri" w:eastAsia="Calibri" w:hAnsi="Calibri" w:cs="Calibri"/>
          <w:color w:val="000000"/>
        </w:rPr>
        <w:t xml:space="preserve"> </w:t>
      </w:r>
    </w:p>
    <w:p w14:paraId="08D830E6" w14:textId="77777777" w:rsidR="00FD2D7B" w:rsidRDefault="00000000">
      <w:pPr>
        <w:numPr>
          <w:ilvl w:val="0"/>
          <w:numId w:val="1"/>
        </w:numPr>
        <w:jc w:val="both"/>
        <w:rPr>
          <w:color w:val="000000"/>
        </w:rPr>
      </w:pPr>
      <w:r>
        <w:rPr>
          <w:rFonts w:ascii="Calibri" w:eastAsia="Calibri" w:hAnsi="Calibri" w:cs="Calibri"/>
          <w:color w:val="000000"/>
        </w:rPr>
        <w:t xml:space="preserve">Annette Jansen, </w:t>
      </w:r>
      <w:hyperlink r:id="rId103">
        <w:r>
          <w:rPr>
            <w:rFonts w:ascii="Calibri" w:eastAsia="Calibri" w:hAnsi="Calibri" w:cs="Calibri"/>
            <w:i/>
            <w:color w:val="0563C1"/>
            <w:u w:val="single"/>
          </w:rPr>
          <w:t>Anti-Genocide Activists and the Responsibility to Protect</w:t>
        </w:r>
      </w:hyperlink>
      <w:r>
        <w:rPr>
          <w:rFonts w:ascii="Calibri" w:eastAsia="Calibri" w:hAnsi="Calibri" w:cs="Calibri"/>
          <w:color w:val="000000"/>
        </w:rPr>
        <w:t xml:space="preserve"> (Oxon: Routledge, 2017)</w:t>
      </w:r>
    </w:p>
    <w:p w14:paraId="68D8AC56" w14:textId="77777777" w:rsidR="00FD2D7B" w:rsidRDefault="00000000">
      <w:pPr>
        <w:numPr>
          <w:ilvl w:val="0"/>
          <w:numId w:val="1"/>
        </w:numPr>
        <w:pBdr>
          <w:top w:val="nil"/>
          <w:left w:val="nil"/>
          <w:bottom w:val="nil"/>
          <w:right w:val="nil"/>
          <w:between w:val="nil"/>
        </w:pBdr>
        <w:jc w:val="both"/>
        <w:rPr>
          <w:color w:val="000000"/>
        </w:rPr>
      </w:pPr>
      <w:bookmarkStart w:id="15" w:name="_z337ya" w:colFirst="0" w:colLast="0"/>
      <w:bookmarkEnd w:id="15"/>
      <w:r>
        <w:rPr>
          <w:rFonts w:ascii="Calibri" w:eastAsia="Calibri" w:hAnsi="Calibri" w:cs="Calibri"/>
          <w:color w:val="000000"/>
        </w:rPr>
        <w:t xml:space="preserve">Sheri Rosenberg, </w:t>
      </w:r>
      <w:proofErr w:type="spellStart"/>
      <w:r>
        <w:rPr>
          <w:rFonts w:ascii="Calibri" w:eastAsia="Calibri" w:hAnsi="Calibri" w:cs="Calibri"/>
          <w:color w:val="000000"/>
        </w:rPr>
        <w:t>Tibi</w:t>
      </w:r>
      <w:proofErr w:type="spellEnd"/>
      <w:r>
        <w:rPr>
          <w:rFonts w:ascii="Calibri" w:eastAsia="Calibri" w:hAnsi="Calibri" w:cs="Calibri"/>
          <w:color w:val="000000"/>
        </w:rPr>
        <w:t xml:space="preserve"> </w:t>
      </w:r>
      <w:proofErr w:type="spellStart"/>
      <w:r>
        <w:rPr>
          <w:rFonts w:ascii="Calibri" w:eastAsia="Calibri" w:hAnsi="Calibri" w:cs="Calibri"/>
          <w:color w:val="000000"/>
        </w:rPr>
        <w:t>Galis</w:t>
      </w:r>
      <w:proofErr w:type="spellEnd"/>
      <w:r>
        <w:rPr>
          <w:rFonts w:ascii="Calibri" w:eastAsia="Calibri" w:hAnsi="Calibri" w:cs="Calibri"/>
          <w:color w:val="000000"/>
        </w:rPr>
        <w:t xml:space="preserve"> and Alex Zucker (eds.), </w:t>
      </w:r>
      <w:hyperlink r:id="rId104">
        <w:r>
          <w:rPr>
            <w:rFonts w:ascii="Calibri" w:eastAsia="Calibri" w:hAnsi="Calibri" w:cs="Calibri"/>
            <w:i/>
            <w:color w:val="0563C1"/>
            <w:u w:val="single"/>
          </w:rPr>
          <w:t>Reconstructing Atrocity Prevention</w:t>
        </w:r>
      </w:hyperlink>
      <w:r>
        <w:rPr>
          <w:rFonts w:ascii="Calibri" w:eastAsia="Calibri" w:hAnsi="Calibri" w:cs="Calibri"/>
          <w:i/>
          <w:color w:val="000000"/>
        </w:rPr>
        <w:t xml:space="preserve"> </w:t>
      </w:r>
      <w:r>
        <w:rPr>
          <w:rFonts w:ascii="Calibri" w:eastAsia="Calibri" w:hAnsi="Calibri" w:cs="Calibri"/>
          <w:color w:val="000000"/>
        </w:rPr>
        <w:t>(Cambridge: Cambridge University Press, 2015)</w:t>
      </w:r>
    </w:p>
    <w:p w14:paraId="5B5855B4" w14:textId="77777777" w:rsidR="00FD2D7B" w:rsidRDefault="00000000">
      <w:pPr>
        <w:numPr>
          <w:ilvl w:val="0"/>
          <w:numId w:val="1"/>
        </w:numPr>
        <w:pBdr>
          <w:top w:val="nil"/>
          <w:left w:val="nil"/>
          <w:bottom w:val="nil"/>
          <w:right w:val="nil"/>
          <w:between w:val="nil"/>
        </w:pBdr>
        <w:jc w:val="both"/>
        <w:rPr>
          <w:color w:val="000000"/>
        </w:rPr>
      </w:pPr>
      <w:bookmarkStart w:id="16" w:name="_3j2qqm3" w:colFirst="0" w:colLast="0"/>
      <w:bookmarkEnd w:id="16"/>
      <w:r>
        <w:rPr>
          <w:rFonts w:ascii="Calibri" w:eastAsia="Calibri" w:hAnsi="Calibri" w:cs="Calibri"/>
          <w:color w:val="000000"/>
        </w:rPr>
        <w:t xml:space="preserve">James Waller, </w:t>
      </w:r>
      <w:hyperlink r:id="rId105">
        <w:r>
          <w:rPr>
            <w:rFonts w:ascii="Calibri" w:eastAsia="Calibri" w:hAnsi="Calibri" w:cs="Calibri"/>
            <w:i/>
            <w:color w:val="0563C1"/>
            <w:u w:val="single"/>
          </w:rPr>
          <w:t>Confronting Evil: Engaging our Responsibility to Prevent Genocide</w:t>
        </w:r>
      </w:hyperlink>
      <w:r>
        <w:rPr>
          <w:rFonts w:ascii="Calibri" w:eastAsia="Calibri" w:hAnsi="Calibri" w:cs="Calibri"/>
          <w:i/>
          <w:color w:val="000000"/>
        </w:rPr>
        <w:t xml:space="preserve"> </w:t>
      </w:r>
      <w:r>
        <w:rPr>
          <w:rFonts w:ascii="Calibri" w:eastAsia="Calibri" w:hAnsi="Calibri" w:cs="Calibri"/>
          <w:color w:val="000000"/>
        </w:rPr>
        <w:t>(Oxford: Oxford University Press, 2016)</w:t>
      </w:r>
    </w:p>
    <w:p w14:paraId="66DCBAE5" w14:textId="77777777" w:rsidR="00FD2D7B" w:rsidRDefault="00000000">
      <w:pPr>
        <w:numPr>
          <w:ilvl w:val="0"/>
          <w:numId w:val="1"/>
        </w:numPr>
        <w:pBdr>
          <w:top w:val="nil"/>
          <w:left w:val="nil"/>
          <w:bottom w:val="nil"/>
          <w:right w:val="nil"/>
          <w:between w:val="nil"/>
        </w:pBdr>
        <w:jc w:val="both"/>
        <w:rPr>
          <w:color w:val="000000"/>
        </w:rPr>
      </w:pPr>
      <w:bookmarkStart w:id="17" w:name="_1y810tw" w:colFirst="0" w:colLast="0"/>
      <w:bookmarkEnd w:id="17"/>
      <w:r>
        <w:rPr>
          <w:rFonts w:ascii="Calibri" w:eastAsia="Calibri" w:hAnsi="Calibri" w:cs="Calibri"/>
          <w:color w:val="000000"/>
        </w:rPr>
        <w:t xml:space="preserve">Ervin Staub, </w:t>
      </w:r>
      <w:hyperlink r:id="rId106">
        <w:r>
          <w:rPr>
            <w:rFonts w:ascii="Calibri" w:eastAsia="Calibri" w:hAnsi="Calibri" w:cs="Calibri"/>
            <w:i/>
            <w:color w:val="0563C1"/>
            <w:u w:val="single"/>
          </w:rPr>
          <w:t>Overcoming Evil: Genocide, Violent Conflict and Terrorism</w:t>
        </w:r>
      </w:hyperlink>
      <w:r>
        <w:rPr>
          <w:rFonts w:ascii="Calibri" w:eastAsia="Calibri" w:hAnsi="Calibri" w:cs="Calibri"/>
          <w:i/>
          <w:color w:val="000000"/>
        </w:rPr>
        <w:t xml:space="preserve"> </w:t>
      </w:r>
      <w:r>
        <w:rPr>
          <w:rFonts w:ascii="Calibri" w:eastAsia="Calibri" w:hAnsi="Calibri" w:cs="Calibri"/>
          <w:color w:val="000000"/>
        </w:rPr>
        <w:t>(Oxford: Oxford University Press, 2013)</w:t>
      </w:r>
    </w:p>
    <w:p w14:paraId="3CFAE199" w14:textId="77777777" w:rsidR="00FD2D7B" w:rsidRDefault="00000000">
      <w:pPr>
        <w:numPr>
          <w:ilvl w:val="0"/>
          <w:numId w:val="1"/>
        </w:numPr>
        <w:pBdr>
          <w:top w:val="nil"/>
          <w:left w:val="nil"/>
          <w:bottom w:val="nil"/>
          <w:right w:val="nil"/>
          <w:between w:val="nil"/>
        </w:pBdr>
        <w:jc w:val="both"/>
        <w:rPr>
          <w:color w:val="000000"/>
        </w:rPr>
      </w:pPr>
      <w:r>
        <w:rPr>
          <w:rFonts w:ascii="Calibri" w:eastAsia="Calibri" w:hAnsi="Calibri" w:cs="Calibri"/>
          <w:color w:val="000000"/>
        </w:rPr>
        <w:t xml:space="preserve">European External Action Service, </w:t>
      </w:r>
      <w:hyperlink r:id="rId107">
        <w:r>
          <w:rPr>
            <w:rFonts w:ascii="Calibri" w:eastAsia="Calibri" w:hAnsi="Calibri" w:cs="Calibri"/>
            <w:i/>
            <w:color w:val="0563C1"/>
            <w:u w:val="single"/>
          </w:rPr>
          <w:t>EU Responsibility to Protect – Atrocity Prevention Tool Kit</w:t>
        </w:r>
      </w:hyperlink>
      <w:r>
        <w:rPr>
          <w:rFonts w:ascii="Calibri" w:eastAsia="Calibri" w:hAnsi="Calibri" w:cs="Calibri"/>
          <w:color w:val="000000"/>
        </w:rPr>
        <w:t>, September 2018</w:t>
      </w:r>
    </w:p>
    <w:p w14:paraId="7FAD6E77" w14:textId="20216476" w:rsidR="00FD2D7B" w:rsidRDefault="00000000">
      <w:pPr>
        <w:numPr>
          <w:ilvl w:val="0"/>
          <w:numId w:val="1"/>
        </w:numPr>
        <w:pBdr>
          <w:top w:val="nil"/>
          <w:left w:val="nil"/>
          <w:bottom w:val="nil"/>
          <w:right w:val="nil"/>
          <w:between w:val="nil"/>
        </w:pBdr>
        <w:jc w:val="both"/>
        <w:rPr>
          <w:color w:val="000000"/>
        </w:rPr>
      </w:pPr>
      <w:r>
        <w:rPr>
          <w:rFonts w:ascii="Calibri" w:eastAsia="Calibri" w:hAnsi="Calibri" w:cs="Calibri"/>
          <w:color w:val="000000"/>
        </w:rPr>
        <w:t xml:space="preserve">USAID, </w:t>
      </w:r>
      <w:hyperlink r:id="rId108">
        <w:r>
          <w:rPr>
            <w:rFonts w:ascii="Calibri" w:eastAsia="Calibri" w:hAnsi="Calibri" w:cs="Calibri"/>
            <w:i/>
            <w:color w:val="0563C1"/>
            <w:u w:val="single"/>
          </w:rPr>
          <w:t>Field Guide – Helping Prevent Mass Atrocities</w:t>
        </w:r>
      </w:hyperlink>
      <w:r>
        <w:rPr>
          <w:rFonts w:ascii="Calibri" w:eastAsia="Calibri" w:hAnsi="Calibri" w:cs="Calibri"/>
          <w:color w:val="000000"/>
        </w:rPr>
        <w:t>, April 2015</w:t>
      </w:r>
    </w:p>
    <w:p w14:paraId="3B73BACD" w14:textId="77777777" w:rsidR="00FD2D7B" w:rsidRDefault="00FD2D7B">
      <w:pPr>
        <w:jc w:val="both"/>
        <w:rPr>
          <w:rFonts w:ascii="Calibri" w:eastAsia="Calibri" w:hAnsi="Calibri" w:cs="Calibri"/>
        </w:rPr>
      </w:pPr>
    </w:p>
    <w:p w14:paraId="61D20FC8" w14:textId="77777777" w:rsidR="00FD2D7B" w:rsidRDefault="00FD2D7B">
      <w:pPr>
        <w:jc w:val="both"/>
        <w:rPr>
          <w:rFonts w:ascii="Calibri" w:eastAsia="Calibri" w:hAnsi="Calibri" w:cs="Calibri"/>
        </w:rPr>
      </w:pPr>
    </w:p>
    <w:p w14:paraId="52B4462B" w14:textId="77777777" w:rsidR="00FD2D7B" w:rsidRDefault="00FD2D7B">
      <w:pPr>
        <w:jc w:val="both"/>
        <w:rPr>
          <w:rFonts w:ascii="Calibri" w:eastAsia="Calibri" w:hAnsi="Calibri" w:cs="Calibri"/>
        </w:rPr>
      </w:pPr>
    </w:p>
    <w:p w14:paraId="68F4C9A4" w14:textId="77777777" w:rsidR="00FD2D7B" w:rsidRDefault="00000000">
      <w:pPr>
        <w:jc w:val="both"/>
        <w:rPr>
          <w:rFonts w:ascii="Calibri" w:eastAsia="Calibri" w:hAnsi="Calibri" w:cs="Calibri"/>
        </w:rPr>
      </w:pPr>
      <w:r>
        <w:rPr>
          <w:rFonts w:ascii="Calibri" w:eastAsia="Calibri" w:hAnsi="Calibri" w:cs="Calibri"/>
        </w:rPr>
        <w:t>Many of these books contain extensive case studies. Students should familiarize themselves with the key contemporary and historical cases, some of which are listed above, as the course will make frequent reference to them. Students may also examine some practitioner accounts and writings, including:</w:t>
      </w:r>
    </w:p>
    <w:p w14:paraId="11E8999C" w14:textId="77777777" w:rsidR="00FD2D7B" w:rsidRDefault="00FD2D7B">
      <w:pPr>
        <w:jc w:val="both"/>
        <w:rPr>
          <w:rFonts w:ascii="Calibri" w:eastAsia="Calibri" w:hAnsi="Calibri" w:cs="Calibri"/>
        </w:rPr>
      </w:pPr>
    </w:p>
    <w:p w14:paraId="2359A0E8" w14:textId="77777777" w:rsidR="00FD2D7B" w:rsidRDefault="00000000">
      <w:pPr>
        <w:numPr>
          <w:ilvl w:val="0"/>
          <w:numId w:val="2"/>
        </w:numPr>
        <w:pBdr>
          <w:top w:val="nil"/>
          <w:left w:val="nil"/>
          <w:bottom w:val="nil"/>
          <w:right w:val="nil"/>
          <w:between w:val="nil"/>
        </w:pBdr>
        <w:spacing w:before="280"/>
        <w:jc w:val="both"/>
        <w:rPr>
          <w:color w:val="000000"/>
        </w:rPr>
      </w:pPr>
      <w:r>
        <w:rPr>
          <w:rFonts w:ascii="Calibri" w:eastAsia="Calibri" w:hAnsi="Calibri" w:cs="Calibri"/>
          <w:color w:val="000000"/>
        </w:rPr>
        <w:t xml:space="preserve">Kofi Annan, </w:t>
      </w:r>
      <w:hyperlink r:id="rId109">
        <w:r>
          <w:rPr>
            <w:rFonts w:ascii="Calibri" w:eastAsia="Calibri" w:hAnsi="Calibri" w:cs="Calibri"/>
            <w:i/>
            <w:color w:val="0563C1"/>
            <w:u w:val="single"/>
          </w:rPr>
          <w:t>Interventions: A Life in War and Peace</w:t>
        </w:r>
      </w:hyperlink>
      <w:r>
        <w:rPr>
          <w:rFonts w:ascii="Calibri" w:eastAsia="Calibri" w:hAnsi="Calibri" w:cs="Calibri"/>
          <w:i/>
          <w:color w:val="000000"/>
        </w:rPr>
        <w:t xml:space="preserve"> </w:t>
      </w:r>
      <w:r>
        <w:rPr>
          <w:rFonts w:ascii="Calibri" w:eastAsia="Calibri" w:hAnsi="Calibri" w:cs="Calibri"/>
          <w:color w:val="000000"/>
        </w:rPr>
        <w:t>(New York: Penguin, 2012).</w:t>
      </w:r>
    </w:p>
    <w:p w14:paraId="407EB6B4" w14:textId="77777777" w:rsidR="00FD2D7B" w:rsidRDefault="00000000">
      <w:pPr>
        <w:numPr>
          <w:ilvl w:val="0"/>
          <w:numId w:val="2"/>
        </w:numPr>
        <w:pBdr>
          <w:top w:val="nil"/>
          <w:left w:val="nil"/>
          <w:bottom w:val="nil"/>
          <w:right w:val="nil"/>
          <w:between w:val="nil"/>
        </w:pBdr>
        <w:jc w:val="both"/>
        <w:rPr>
          <w:color w:val="000000"/>
        </w:rPr>
      </w:pPr>
      <w:r>
        <w:rPr>
          <w:rFonts w:ascii="Calibri" w:eastAsia="Calibri" w:hAnsi="Calibri" w:cs="Calibri"/>
          <w:color w:val="000000"/>
        </w:rPr>
        <w:t xml:space="preserve">Jean-Marie </w:t>
      </w:r>
      <w:proofErr w:type="spellStart"/>
      <w:r>
        <w:rPr>
          <w:rFonts w:ascii="Calibri" w:eastAsia="Calibri" w:hAnsi="Calibri" w:cs="Calibri"/>
          <w:color w:val="000000"/>
        </w:rPr>
        <w:t>Guéhenno</w:t>
      </w:r>
      <w:proofErr w:type="spellEnd"/>
      <w:r>
        <w:rPr>
          <w:rFonts w:ascii="Calibri" w:eastAsia="Calibri" w:hAnsi="Calibri" w:cs="Calibri"/>
          <w:color w:val="000000"/>
        </w:rPr>
        <w:t>, </w:t>
      </w:r>
      <w:hyperlink r:id="rId110">
        <w:r>
          <w:rPr>
            <w:rFonts w:ascii="Calibri" w:eastAsia="Calibri" w:hAnsi="Calibri" w:cs="Calibri"/>
            <w:i/>
            <w:color w:val="0563C1"/>
            <w:u w:val="single"/>
          </w:rPr>
          <w:t>The Fog of Peace: A Memoir of International Peacekeeping in the 21st Century</w:t>
        </w:r>
      </w:hyperlink>
      <w:r>
        <w:rPr>
          <w:rFonts w:ascii="Calibri" w:eastAsia="Calibri" w:hAnsi="Calibri" w:cs="Calibri"/>
          <w:i/>
          <w:color w:val="000000"/>
        </w:rPr>
        <w:t> </w:t>
      </w:r>
      <w:r>
        <w:rPr>
          <w:rFonts w:ascii="Calibri" w:eastAsia="Calibri" w:hAnsi="Calibri" w:cs="Calibri"/>
          <w:color w:val="000000"/>
        </w:rPr>
        <w:t>(Washington, DC: The Brookings Institution, 2015)</w:t>
      </w:r>
    </w:p>
    <w:p w14:paraId="5833E9BC" w14:textId="77777777" w:rsidR="00FD2D7B" w:rsidRDefault="00000000">
      <w:pPr>
        <w:numPr>
          <w:ilvl w:val="0"/>
          <w:numId w:val="6"/>
        </w:numPr>
        <w:pBdr>
          <w:top w:val="nil"/>
          <w:left w:val="nil"/>
          <w:bottom w:val="nil"/>
          <w:right w:val="nil"/>
          <w:between w:val="nil"/>
        </w:pBdr>
        <w:jc w:val="both"/>
        <w:rPr>
          <w:color w:val="000000"/>
        </w:rPr>
      </w:pPr>
      <w:r>
        <w:rPr>
          <w:rFonts w:ascii="Calibri" w:eastAsia="Calibri" w:hAnsi="Calibri" w:cs="Calibri"/>
          <w:color w:val="000000"/>
        </w:rPr>
        <w:t xml:space="preserve">Romeo </w:t>
      </w:r>
      <w:proofErr w:type="spellStart"/>
      <w:r>
        <w:rPr>
          <w:rFonts w:ascii="Calibri" w:eastAsia="Calibri" w:hAnsi="Calibri" w:cs="Calibri"/>
          <w:color w:val="000000"/>
        </w:rPr>
        <w:t>Dallaire</w:t>
      </w:r>
      <w:proofErr w:type="spellEnd"/>
      <w:r>
        <w:rPr>
          <w:rFonts w:ascii="Calibri" w:eastAsia="Calibri" w:hAnsi="Calibri" w:cs="Calibri"/>
          <w:color w:val="000000"/>
        </w:rPr>
        <w:t xml:space="preserve">, </w:t>
      </w:r>
      <w:hyperlink r:id="rId111">
        <w:r>
          <w:rPr>
            <w:rFonts w:ascii="Calibri" w:eastAsia="Calibri" w:hAnsi="Calibri" w:cs="Calibri"/>
            <w:i/>
            <w:color w:val="0563C1"/>
            <w:u w:val="single"/>
          </w:rPr>
          <w:t>Shake Hands With the Devil: The Failure of Humanity in Rwanda</w:t>
        </w:r>
      </w:hyperlink>
      <w:r>
        <w:rPr>
          <w:rFonts w:ascii="Calibri" w:eastAsia="Calibri" w:hAnsi="Calibri" w:cs="Calibri"/>
          <w:color w:val="000000"/>
        </w:rPr>
        <w:t xml:space="preserve"> (London: Da Capo Press; 2004) - </w:t>
      </w:r>
      <w:proofErr w:type="spellStart"/>
      <w:r>
        <w:rPr>
          <w:rFonts w:ascii="Calibri" w:eastAsia="Calibri" w:hAnsi="Calibri" w:cs="Calibri"/>
          <w:color w:val="000000"/>
        </w:rPr>
        <w:t>Dallaire</w:t>
      </w:r>
      <w:proofErr w:type="spellEnd"/>
      <w:r>
        <w:rPr>
          <w:rFonts w:ascii="Calibri" w:eastAsia="Calibri" w:hAnsi="Calibri" w:cs="Calibri"/>
          <w:color w:val="000000"/>
        </w:rPr>
        <w:t xml:space="preserve"> was commander of UN forces in Rwanda</w:t>
      </w:r>
    </w:p>
    <w:p w14:paraId="5A9AC309" w14:textId="77777777" w:rsidR="00FD2D7B" w:rsidRDefault="00000000">
      <w:pPr>
        <w:numPr>
          <w:ilvl w:val="0"/>
          <w:numId w:val="6"/>
        </w:numPr>
        <w:pBdr>
          <w:top w:val="nil"/>
          <w:left w:val="nil"/>
          <w:bottom w:val="nil"/>
          <w:right w:val="nil"/>
          <w:between w:val="nil"/>
        </w:pBdr>
        <w:jc w:val="both"/>
        <w:rPr>
          <w:color w:val="000000"/>
        </w:rPr>
      </w:pPr>
      <w:r>
        <w:rPr>
          <w:rFonts w:ascii="Calibri" w:eastAsia="Calibri" w:hAnsi="Calibri" w:cs="Calibri"/>
          <w:color w:val="000000"/>
        </w:rPr>
        <w:t xml:space="preserve">John Holmes, </w:t>
      </w:r>
      <w:hyperlink r:id="rId112">
        <w:r>
          <w:rPr>
            <w:rFonts w:ascii="Calibri" w:eastAsia="Calibri" w:hAnsi="Calibri" w:cs="Calibri"/>
            <w:i/>
            <w:color w:val="0563C1"/>
            <w:u w:val="single"/>
          </w:rPr>
          <w:t>The Politics of Humanity: The Reality of Relief Aid</w:t>
        </w:r>
      </w:hyperlink>
      <w:r>
        <w:rPr>
          <w:rFonts w:ascii="Calibri" w:eastAsia="Calibri" w:hAnsi="Calibri" w:cs="Calibri"/>
          <w:i/>
          <w:color w:val="000000"/>
        </w:rPr>
        <w:t xml:space="preserve"> </w:t>
      </w:r>
      <w:r>
        <w:rPr>
          <w:rFonts w:ascii="Calibri" w:eastAsia="Calibri" w:hAnsi="Calibri" w:cs="Calibri"/>
          <w:color w:val="000000"/>
        </w:rPr>
        <w:t>(London: Head of Zeus, 2013)</w:t>
      </w:r>
    </w:p>
    <w:p w14:paraId="7E392621" w14:textId="77777777" w:rsidR="00FD2D7B" w:rsidRDefault="00FD2D7B">
      <w:pPr>
        <w:pBdr>
          <w:top w:val="nil"/>
          <w:left w:val="nil"/>
          <w:bottom w:val="nil"/>
          <w:right w:val="nil"/>
          <w:between w:val="nil"/>
        </w:pBdr>
        <w:jc w:val="both"/>
        <w:rPr>
          <w:rFonts w:ascii="Calibri" w:eastAsia="Calibri" w:hAnsi="Calibri" w:cs="Calibri"/>
          <w:color w:val="000000"/>
        </w:rPr>
      </w:pPr>
    </w:p>
    <w:sectPr w:rsidR="00FD2D7B">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ED219" w14:textId="77777777" w:rsidR="00876557" w:rsidRDefault="00876557">
      <w:r>
        <w:separator/>
      </w:r>
    </w:p>
  </w:endnote>
  <w:endnote w:type="continuationSeparator" w:id="0">
    <w:p w14:paraId="7CFFDF97" w14:textId="77777777" w:rsidR="00876557" w:rsidRDefault="00876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ECFDA" w14:textId="77777777" w:rsidR="00FD2D7B" w:rsidRDefault="00000000">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C58CD8A" w14:textId="77777777" w:rsidR="00FD2D7B" w:rsidRDefault="00FD2D7B">
    <w:pPr>
      <w:pBdr>
        <w:top w:val="nil"/>
        <w:left w:val="nil"/>
        <w:bottom w:val="nil"/>
        <w:right w:val="nil"/>
        <w:between w:val="nil"/>
      </w:pBdr>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3678F" w14:textId="77777777" w:rsidR="00FD2D7B" w:rsidRDefault="00000000">
    <w:pPr>
      <w:pBdr>
        <w:top w:val="nil"/>
        <w:left w:val="nil"/>
        <w:bottom w:val="nil"/>
        <w:right w:val="nil"/>
        <w:between w:val="nil"/>
      </w:pBdr>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9439DC">
      <w:rPr>
        <w:rFonts w:ascii="Calibri" w:eastAsia="Calibri" w:hAnsi="Calibri" w:cs="Calibri"/>
        <w:noProof/>
        <w:color w:val="000000"/>
      </w:rPr>
      <w:t>1</w:t>
    </w:r>
    <w:r>
      <w:rPr>
        <w:rFonts w:ascii="Calibri" w:eastAsia="Calibri" w:hAnsi="Calibri" w:cs="Calibri"/>
        <w:color w:val="000000"/>
      </w:rPr>
      <w:fldChar w:fldCharType="end"/>
    </w:r>
  </w:p>
  <w:p w14:paraId="21A8C5F9" w14:textId="77777777" w:rsidR="00FD2D7B" w:rsidRDefault="00FD2D7B">
    <w:pPr>
      <w:pBdr>
        <w:top w:val="nil"/>
        <w:left w:val="nil"/>
        <w:bottom w:val="nil"/>
        <w:right w:val="nil"/>
        <w:between w:val="nil"/>
      </w:pBdr>
      <w:ind w:right="360"/>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1E86B" w14:textId="77777777" w:rsidR="00876557" w:rsidRDefault="00876557">
      <w:r>
        <w:separator/>
      </w:r>
    </w:p>
  </w:footnote>
  <w:footnote w:type="continuationSeparator" w:id="0">
    <w:p w14:paraId="19BB6203" w14:textId="77777777" w:rsidR="00876557" w:rsidRDefault="00876557">
      <w:r>
        <w:continuationSeparator/>
      </w:r>
    </w:p>
  </w:footnote>
  <w:footnote w:id="1">
    <w:p w14:paraId="5A714D15" w14:textId="3E2C962D" w:rsidR="0097082D" w:rsidRDefault="0097082D" w:rsidP="0097082D">
      <w:pPr>
        <w:pBdr>
          <w:top w:val="nil"/>
          <w:left w:val="nil"/>
          <w:bottom w:val="nil"/>
          <w:right w:val="nil"/>
          <w:between w:val="nil"/>
        </w:pBdr>
        <w:rPr>
          <w:rFonts w:ascii="Calibri" w:eastAsia="Calibri" w:hAnsi="Calibri" w:cs="Calibri"/>
          <w:color w:val="000000"/>
          <w:sz w:val="22"/>
          <w:szCs w:val="22"/>
        </w:rPr>
      </w:pPr>
      <w:r w:rsidRPr="00CE3274">
        <w:rPr>
          <w:vertAlign w:val="superscript"/>
        </w:rPr>
        <w:footnoteRef/>
      </w:r>
      <w:r w:rsidRPr="00CE3274">
        <w:rPr>
          <w:rFonts w:ascii="Calibri" w:eastAsia="Calibri" w:hAnsi="Calibri" w:cs="Calibri"/>
          <w:color w:val="000000"/>
          <w:sz w:val="22"/>
          <w:szCs w:val="22"/>
        </w:rPr>
        <w:t xml:space="preserve"> The speakers marked with an * will join us via zoom</w:t>
      </w:r>
      <w:r w:rsidR="00CE3274">
        <w:rPr>
          <w:rFonts w:ascii="Calibri" w:eastAsia="Calibri" w:hAnsi="Calibri" w:cs="Calibri"/>
          <w:color w:val="000000"/>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E5E4E" w14:textId="2CECABA2" w:rsidR="00FD2D7B" w:rsidRDefault="001E32A4">
    <w:pPr>
      <w:pBdr>
        <w:top w:val="nil"/>
        <w:left w:val="nil"/>
        <w:bottom w:val="nil"/>
        <w:right w:val="nil"/>
        <w:between w:val="nil"/>
      </w:pBdr>
      <w:tabs>
        <w:tab w:val="center" w:pos="4986"/>
        <w:tab w:val="right" w:pos="9972"/>
      </w:tabs>
      <w:rPr>
        <w:rFonts w:ascii="Calibri" w:eastAsia="Calibri" w:hAnsi="Calibri" w:cs="Calibri"/>
        <w:color w:val="000000"/>
      </w:rPr>
    </w:pPr>
    <w:r>
      <w:rPr>
        <w:rFonts w:ascii="Calibri" w:eastAsia="Calibri" w:hAnsi="Calibri" w:cs="Calibri"/>
        <w:color w:val="000000"/>
      </w:rPr>
      <w:t>DRAFT</w:t>
    </w:r>
    <w:r w:rsidR="00000000">
      <w:rPr>
        <w:rFonts w:ascii="Calibri" w:eastAsia="Calibri" w:hAnsi="Calibri" w:cs="Calibri"/>
        <w:color w:val="000000"/>
      </w:rPr>
      <w:t xml:space="preserve"> as of </w:t>
    </w:r>
    <w:r w:rsidR="00140403">
      <w:rPr>
        <w:rFonts w:ascii="Calibri" w:eastAsia="Calibri" w:hAnsi="Calibri" w:cs="Calibri"/>
        <w:color w:val="000000"/>
      </w:rPr>
      <w:t>10</w:t>
    </w:r>
    <w:r w:rsidR="00AD53BE">
      <w:rPr>
        <w:rFonts w:ascii="Calibri" w:eastAsia="Calibri" w:hAnsi="Calibri" w:cs="Calibri"/>
        <w:color w:val="000000"/>
      </w:rPr>
      <w:t xml:space="preserve"> May </w:t>
    </w:r>
    <w:r w:rsidR="00000000">
      <w:rPr>
        <w:rFonts w:ascii="Calibri" w:eastAsia="Calibri" w:hAnsi="Calibri" w:cs="Calibri"/>
        <w:color w:val="000000"/>
      </w:rPr>
      <w:t>202</w:t>
    </w:r>
    <w:r w:rsidR="00D86720">
      <w:rPr>
        <w:rFonts w:ascii="Calibri" w:eastAsia="Calibri" w:hAnsi="Calibri" w:cs="Calibri"/>
        <w:color w:val="000000"/>
      </w:rPr>
      <w:t>4</w:t>
    </w:r>
    <w:r>
      <w:rPr>
        <w:rFonts w:ascii="Calibri" w:eastAsia="Calibri" w:hAnsi="Calibri" w:cs="Calibri"/>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5CAB"/>
    <w:multiLevelType w:val="multilevel"/>
    <w:tmpl w:val="B98EEF2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8564602"/>
    <w:multiLevelType w:val="multilevel"/>
    <w:tmpl w:val="F92491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ADC78E5"/>
    <w:multiLevelType w:val="multilevel"/>
    <w:tmpl w:val="88245894"/>
    <w:lvl w:ilvl="0">
      <w:start w:val="1"/>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42FB6768"/>
    <w:multiLevelType w:val="multilevel"/>
    <w:tmpl w:val="A6B2AC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50FE55E7"/>
    <w:multiLevelType w:val="multilevel"/>
    <w:tmpl w:val="9E2C7B1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65537CC7"/>
    <w:multiLevelType w:val="multilevel"/>
    <w:tmpl w:val="9E2C7B1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72F57B35"/>
    <w:multiLevelType w:val="multilevel"/>
    <w:tmpl w:val="F990BC2A"/>
    <w:lvl w:ilvl="0">
      <w:start w:val="1"/>
      <w:numFmt w:val="bullet"/>
      <w:lvlText w:val="●"/>
      <w:lvlJc w:val="left"/>
      <w:pPr>
        <w:ind w:left="774" w:hanging="359"/>
      </w:pPr>
      <w:rPr>
        <w:rFonts w:ascii="Noto Sans Symbols" w:eastAsia="Noto Sans Symbols" w:hAnsi="Noto Sans Symbols" w:cs="Noto Sans Symbols"/>
        <w:vertAlign w:val="baseline"/>
      </w:rPr>
    </w:lvl>
    <w:lvl w:ilvl="1">
      <w:start w:val="1"/>
      <w:numFmt w:val="bullet"/>
      <w:lvlText w:val="o"/>
      <w:lvlJc w:val="left"/>
      <w:pPr>
        <w:ind w:left="1494" w:hanging="360"/>
      </w:pPr>
      <w:rPr>
        <w:rFonts w:ascii="Courier New" w:eastAsia="Courier New" w:hAnsi="Courier New" w:cs="Courier New"/>
        <w:vertAlign w:val="baseline"/>
      </w:rPr>
    </w:lvl>
    <w:lvl w:ilvl="2">
      <w:start w:val="1"/>
      <w:numFmt w:val="bullet"/>
      <w:lvlText w:val="▪"/>
      <w:lvlJc w:val="left"/>
      <w:pPr>
        <w:ind w:left="2214" w:hanging="360"/>
      </w:pPr>
      <w:rPr>
        <w:rFonts w:ascii="Noto Sans Symbols" w:eastAsia="Noto Sans Symbols" w:hAnsi="Noto Sans Symbols" w:cs="Noto Sans Symbols"/>
        <w:vertAlign w:val="baseline"/>
      </w:rPr>
    </w:lvl>
    <w:lvl w:ilvl="3">
      <w:start w:val="1"/>
      <w:numFmt w:val="bullet"/>
      <w:lvlText w:val="●"/>
      <w:lvlJc w:val="left"/>
      <w:pPr>
        <w:ind w:left="2934" w:hanging="360"/>
      </w:pPr>
      <w:rPr>
        <w:rFonts w:ascii="Noto Sans Symbols" w:eastAsia="Noto Sans Symbols" w:hAnsi="Noto Sans Symbols" w:cs="Noto Sans Symbols"/>
        <w:vertAlign w:val="baseline"/>
      </w:rPr>
    </w:lvl>
    <w:lvl w:ilvl="4">
      <w:start w:val="1"/>
      <w:numFmt w:val="bullet"/>
      <w:lvlText w:val="o"/>
      <w:lvlJc w:val="left"/>
      <w:pPr>
        <w:ind w:left="3654" w:hanging="360"/>
      </w:pPr>
      <w:rPr>
        <w:rFonts w:ascii="Courier New" w:eastAsia="Courier New" w:hAnsi="Courier New" w:cs="Courier New"/>
        <w:vertAlign w:val="baseline"/>
      </w:rPr>
    </w:lvl>
    <w:lvl w:ilvl="5">
      <w:start w:val="1"/>
      <w:numFmt w:val="bullet"/>
      <w:lvlText w:val="▪"/>
      <w:lvlJc w:val="left"/>
      <w:pPr>
        <w:ind w:left="4374" w:hanging="360"/>
      </w:pPr>
      <w:rPr>
        <w:rFonts w:ascii="Noto Sans Symbols" w:eastAsia="Noto Sans Symbols" w:hAnsi="Noto Sans Symbols" w:cs="Noto Sans Symbols"/>
        <w:vertAlign w:val="baseline"/>
      </w:rPr>
    </w:lvl>
    <w:lvl w:ilvl="6">
      <w:start w:val="1"/>
      <w:numFmt w:val="bullet"/>
      <w:lvlText w:val="●"/>
      <w:lvlJc w:val="left"/>
      <w:pPr>
        <w:ind w:left="5094" w:hanging="360"/>
      </w:pPr>
      <w:rPr>
        <w:rFonts w:ascii="Noto Sans Symbols" w:eastAsia="Noto Sans Symbols" w:hAnsi="Noto Sans Symbols" w:cs="Noto Sans Symbols"/>
        <w:vertAlign w:val="baseline"/>
      </w:rPr>
    </w:lvl>
    <w:lvl w:ilvl="7">
      <w:start w:val="1"/>
      <w:numFmt w:val="bullet"/>
      <w:lvlText w:val="o"/>
      <w:lvlJc w:val="left"/>
      <w:pPr>
        <w:ind w:left="5814" w:hanging="360"/>
      </w:pPr>
      <w:rPr>
        <w:rFonts w:ascii="Courier New" w:eastAsia="Courier New" w:hAnsi="Courier New" w:cs="Courier New"/>
        <w:vertAlign w:val="baseline"/>
      </w:rPr>
    </w:lvl>
    <w:lvl w:ilvl="8">
      <w:start w:val="1"/>
      <w:numFmt w:val="bullet"/>
      <w:lvlText w:val="▪"/>
      <w:lvlJc w:val="left"/>
      <w:pPr>
        <w:ind w:left="6534" w:hanging="360"/>
      </w:pPr>
      <w:rPr>
        <w:rFonts w:ascii="Noto Sans Symbols" w:eastAsia="Noto Sans Symbols" w:hAnsi="Noto Sans Symbols" w:cs="Noto Sans Symbols"/>
        <w:vertAlign w:val="baseline"/>
      </w:rPr>
    </w:lvl>
  </w:abstractNum>
  <w:num w:numId="1" w16cid:durableId="982782535">
    <w:abstractNumId w:val="0"/>
  </w:num>
  <w:num w:numId="2" w16cid:durableId="1048183039">
    <w:abstractNumId w:val="1"/>
  </w:num>
  <w:num w:numId="3" w16cid:durableId="769083840">
    <w:abstractNumId w:val="6"/>
  </w:num>
  <w:num w:numId="4" w16cid:durableId="500774374">
    <w:abstractNumId w:val="4"/>
  </w:num>
  <w:num w:numId="5" w16cid:durableId="2101826901">
    <w:abstractNumId w:val="2"/>
  </w:num>
  <w:num w:numId="6" w16cid:durableId="978730481">
    <w:abstractNumId w:val="3"/>
  </w:num>
  <w:num w:numId="7" w16cid:durableId="673917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D7B"/>
    <w:rsid w:val="0000769C"/>
    <w:rsid w:val="0002120C"/>
    <w:rsid w:val="000234E1"/>
    <w:rsid w:val="000243A6"/>
    <w:rsid w:val="00041F1E"/>
    <w:rsid w:val="00043EBF"/>
    <w:rsid w:val="00071F51"/>
    <w:rsid w:val="000751D9"/>
    <w:rsid w:val="000821EC"/>
    <w:rsid w:val="000A359F"/>
    <w:rsid w:val="000B3C19"/>
    <w:rsid w:val="000E0896"/>
    <w:rsid w:val="00103119"/>
    <w:rsid w:val="00103FBB"/>
    <w:rsid w:val="0011452F"/>
    <w:rsid w:val="00122C9D"/>
    <w:rsid w:val="00130E4E"/>
    <w:rsid w:val="0013276D"/>
    <w:rsid w:val="00140403"/>
    <w:rsid w:val="00157816"/>
    <w:rsid w:val="00157CE2"/>
    <w:rsid w:val="00166239"/>
    <w:rsid w:val="00167342"/>
    <w:rsid w:val="00172508"/>
    <w:rsid w:val="00176DBC"/>
    <w:rsid w:val="00184642"/>
    <w:rsid w:val="00186D18"/>
    <w:rsid w:val="001A6863"/>
    <w:rsid w:val="001D45C1"/>
    <w:rsid w:val="001E02F8"/>
    <w:rsid w:val="001E32A4"/>
    <w:rsid w:val="001F1846"/>
    <w:rsid w:val="00203749"/>
    <w:rsid w:val="0020634E"/>
    <w:rsid w:val="002233A5"/>
    <w:rsid w:val="00227275"/>
    <w:rsid w:val="00231B59"/>
    <w:rsid w:val="002551FA"/>
    <w:rsid w:val="002571D0"/>
    <w:rsid w:val="00282C0C"/>
    <w:rsid w:val="00284040"/>
    <w:rsid w:val="00292D03"/>
    <w:rsid w:val="00297ADA"/>
    <w:rsid w:val="002C51D2"/>
    <w:rsid w:val="00302582"/>
    <w:rsid w:val="00316B37"/>
    <w:rsid w:val="00326BF2"/>
    <w:rsid w:val="00327D78"/>
    <w:rsid w:val="00334B20"/>
    <w:rsid w:val="00352909"/>
    <w:rsid w:val="0037567A"/>
    <w:rsid w:val="003A5D1A"/>
    <w:rsid w:val="003B77D9"/>
    <w:rsid w:val="003D787F"/>
    <w:rsid w:val="004030FC"/>
    <w:rsid w:val="00431819"/>
    <w:rsid w:val="0045466F"/>
    <w:rsid w:val="00461C71"/>
    <w:rsid w:val="004658B0"/>
    <w:rsid w:val="0047374B"/>
    <w:rsid w:val="00474B30"/>
    <w:rsid w:val="00494EE0"/>
    <w:rsid w:val="004A67AD"/>
    <w:rsid w:val="004B7F5E"/>
    <w:rsid w:val="004C38F4"/>
    <w:rsid w:val="004C6D7C"/>
    <w:rsid w:val="004C7A44"/>
    <w:rsid w:val="004D27B3"/>
    <w:rsid w:val="004E5AB0"/>
    <w:rsid w:val="004E78A4"/>
    <w:rsid w:val="005005F3"/>
    <w:rsid w:val="00503BBA"/>
    <w:rsid w:val="00523B53"/>
    <w:rsid w:val="005342FD"/>
    <w:rsid w:val="005523D8"/>
    <w:rsid w:val="00556F72"/>
    <w:rsid w:val="0056006A"/>
    <w:rsid w:val="00562A1F"/>
    <w:rsid w:val="0056332A"/>
    <w:rsid w:val="00587831"/>
    <w:rsid w:val="00595555"/>
    <w:rsid w:val="005A66C2"/>
    <w:rsid w:val="005B132D"/>
    <w:rsid w:val="005B3B60"/>
    <w:rsid w:val="005B5D48"/>
    <w:rsid w:val="00617E6E"/>
    <w:rsid w:val="00632A6E"/>
    <w:rsid w:val="00640467"/>
    <w:rsid w:val="0065791B"/>
    <w:rsid w:val="00675276"/>
    <w:rsid w:val="00675C1F"/>
    <w:rsid w:val="00677AEF"/>
    <w:rsid w:val="00693C77"/>
    <w:rsid w:val="006A498D"/>
    <w:rsid w:val="006B1FF3"/>
    <w:rsid w:val="006B217A"/>
    <w:rsid w:val="006C60D9"/>
    <w:rsid w:val="00724A35"/>
    <w:rsid w:val="00724DF8"/>
    <w:rsid w:val="00736DA8"/>
    <w:rsid w:val="00742AA7"/>
    <w:rsid w:val="007441DA"/>
    <w:rsid w:val="0075247C"/>
    <w:rsid w:val="00764AAE"/>
    <w:rsid w:val="00765A32"/>
    <w:rsid w:val="00771F4D"/>
    <w:rsid w:val="007768DB"/>
    <w:rsid w:val="007A3437"/>
    <w:rsid w:val="0080095D"/>
    <w:rsid w:val="008175ED"/>
    <w:rsid w:val="008470F2"/>
    <w:rsid w:val="00876557"/>
    <w:rsid w:val="00895419"/>
    <w:rsid w:val="008B3F9D"/>
    <w:rsid w:val="008D15AE"/>
    <w:rsid w:val="008D40D0"/>
    <w:rsid w:val="008D41A7"/>
    <w:rsid w:val="008E14C0"/>
    <w:rsid w:val="008E612B"/>
    <w:rsid w:val="008E7050"/>
    <w:rsid w:val="008F3A87"/>
    <w:rsid w:val="00933D9F"/>
    <w:rsid w:val="009439DC"/>
    <w:rsid w:val="0095320A"/>
    <w:rsid w:val="009577B5"/>
    <w:rsid w:val="0097068D"/>
    <w:rsid w:val="0097082D"/>
    <w:rsid w:val="00980538"/>
    <w:rsid w:val="00985C86"/>
    <w:rsid w:val="009A6A25"/>
    <w:rsid w:val="009B1122"/>
    <w:rsid w:val="009C283D"/>
    <w:rsid w:val="009D3969"/>
    <w:rsid w:val="009E5436"/>
    <w:rsid w:val="00A30C88"/>
    <w:rsid w:val="00A3355D"/>
    <w:rsid w:val="00A33F1D"/>
    <w:rsid w:val="00A41389"/>
    <w:rsid w:val="00A44658"/>
    <w:rsid w:val="00A46431"/>
    <w:rsid w:val="00A544D4"/>
    <w:rsid w:val="00A81854"/>
    <w:rsid w:val="00AA1D35"/>
    <w:rsid w:val="00AC29D9"/>
    <w:rsid w:val="00AD53BE"/>
    <w:rsid w:val="00AF10FD"/>
    <w:rsid w:val="00AF3CD4"/>
    <w:rsid w:val="00B014A1"/>
    <w:rsid w:val="00B074B4"/>
    <w:rsid w:val="00B14DF8"/>
    <w:rsid w:val="00B1622D"/>
    <w:rsid w:val="00B2745F"/>
    <w:rsid w:val="00B32582"/>
    <w:rsid w:val="00B6783E"/>
    <w:rsid w:val="00B74521"/>
    <w:rsid w:val="00B80BCA"/>
    <w:rsid w:val="00BC43A4"/>
    <w:rsid w:val="00BD3AAF"/>
    <w:rsid w:val="00BD7AEB"/>
    <w:rsid w:val="00BE371B"/>
    <w:rsid w:val="00BF53A2"/>
    <w:rsid w:val="00C06EF4"/>
    <w:rsid w:val="00C113A4"/>
    <w:rsid w:val="00C21A2D"/>
    <w:rsid w:val="00C315FB"/>
    <w:rsid w:val="00C416B3"/>
    <w:rsid w:val="00C43DFC"/>
    <w:rsid w:val="00C75076"/>
    <w:rsid w:val="00CA0A85"/>
    <w:rsid w:val="00CB08E0"/>
    <w:rsid w:val="00CB3353"/>
    <w:rsid w:val="00CC22E3"/>
    <w:rsid w:val="00CD7198"/>
    <w:rsid w:val="00CE3274"/>
    <w:rsid w:val="00CF0435"/>
    <w:rsid w:val="00CF17DA"/>
    <w:rsid w:val="00CF4DDC"/>
    <w:rsid w:val="00D00B26"/>
    <w:rsid w:val="00D04B7C"/>
    <w:rsid w:val="00D057E4"/>
    <w:rsid w:val="00D11F12"/>
    <w:rsid w:val="00D14A91"/>
    <w:rsid w:val="00D25460"/>
    <w:rsid w:val="00D273CC"/>
    <w:rsid w:val="00D537D5"/>
    <w:rsid w:val="00D5710A"/>
    <w:rsid w:val="00D620C6"/>
    <w:rsid w:val="00D63691"/>
    <w:rsid w:val="00D66899"/>
    <w:rsid w:val="00D67313"/>
    <w:rsid w:val="00D67B30"/>
    <w:rsid w:val="00D86720"/>
    <w:rsid w:val="00D91BA4"/>
    <w:rsid w:val="00DA0C0E"/>
    <w:rsid w:val="00DB6564"/>
    <w:rsid w:val="00DF6B6C"/>
    <w:rsid w:val="00DF6F91"/>
    <w:rsid w:val="00E14457"/>
    <w:rsid w:val="00E440D6"/>
    <w:rsid w:val="00E441A1"/>
    <w:rsid w:val="00E55331"/>
    <w:rsid w:val="00E569B3"/>
    <w:rsid w:val="00E60D64"/>
    <w:rsid w:val="00E65788"/>
    <w:rsid w:val="00E81052"/>
    <w:rsid w:val="00E902AF"/>
    <w:rsid w:val="00E97E62"/>
    <w:rsid w:val="00EA5529"/>
    <w:rsid w:val="00EA6733"/>
    <w:rsid w:val="00EB282C"/>
    <w:rsid w:val="00EB65E5"/>
    <w:rsid w:val="00EC4462"/>
    <w:rsid w:val="00EC6B73"/>
    <w:rsid w:val="00ED233C"/>
    <w:rsid w:val="00ED6CC1"/>
    <w:rsid w:val="00EE21FE"/>
    <w:rsid w:val="00EF467F"/>
    <w:rsid w:val="00F063F0"/>
    <w:rsid w:val="00F13741"/>
    <w:rsid w:val="00F26BDB"/>
    <w:rsid w:val="00F311E8"/>
    <w:rsid w:val="00F364D1"/>
    <w:rsid w:val="00F57C33"/>
    <w:rsid w:val="00F62834"/>
    <w:rsid w:val="00F673BF"/>
    <w:rsid w:val="00F70059"/>
    <w:rsid w:val="00F8038D"/>
    <w:rsid w:val="00F83A9D"/>
    <w:rsid w:val="00F866B3"/>
    <w:rsid w:val="00FC5547"/>
    <w:rsid w:val="00FD2D7B"/>
    <w:rsid w:val="00FD2E39"/>
    <w:rsid w:val="00FD3EFD"/>
    <w:rsid w:val="00FD462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7645A561"/>
  <w15:docId w15:val="{B0E5CEE4-FE85-074A-871A-FA6CCAA7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libri" w:eastAsia="Calibri" w:hAnsi="Calibri" w:cs="Calibri"/>
      <w:b/>
      <w:sz w:val="32"/>
      <w:szCs w:val="32"/>
    </w:rPr>
  </w:style>
  <w:style w:type="paragraph" w:styleId="Heading2">
    <w:name w:val="heading 2"/>
    <w:basedOn w:val="Normal"/>
    <w:next w:val="Normal"/>
    <w:uiPriority w:val="9"/>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paragraph" w:styleId="Header">
    <w:name w:val="header"/>
    <w:basedOn w:val="Normal"/>
    <w:link w:val="HeaderChar"/>
    <w:uiPriority w:val="99"/>
    <w:unhideWhenUsed/>
    <w:rsid w:val="00D14A91"/>
    <w:pPr>
      <w:tabs>
        <w:tab w:val="center" w:pos="4513"/>
        <w:tab w:val="right" w:pos="9026"/>
      </w:tabs>
    </w:pPr>
  </w:style>
  <w:style w:type="character" w:customStyle="1" w:styleId="HeaderChar">
    <w:name w:val="Header Char"/>
    <w:basedOn w:val="DefaultParagraphFont"/>
    <w:link w:val="Header"/>
    <w:uiPriority w:val="99"/>
    <w:rsid w:val="00D14A91"/>
  </w:style>
  <w:style w:type="paragraph" w:styleId="Footer">
    <w:name w:val="footer"/>
    <w:basedOn w:val="Normal"/>
    <w:link w:val="FooterChar"/>
    <w:uiPriority w:val="99"/>
    <w:unhideWhenUsed/>
    <w:rsid w:val="00D14A91"/>
    <w:pPr>
      <w:tabs>
        <w:tab w:val="center" w:pos="4513"/>
        <w:tab w:val="right" w:pos="9026"/>
      </w:tabs>
    </w:pPr>
  </w:style>
  <w:style w:type="character" w:customStyle="1" w:styleId="FooterChar">
    <w:name w:val="Footer Char"/>
    <w:basedOn w:val="DefaultParagraphFont"/>
    <w:link w:val="Footer"/>
    <w:uiPriority w:val="99"/>
    <w:rsid w:val="00D14A91"/>
  </w:style>
  <w:style w:type="character" w:styleId="Hyperlink">
    <w:name w:val="Hyperlink"/>
    <w:basedOn w:val="DefaultParagraphFont"/>
    <w:uiPriority w:val="99"/>
    <w:unhideWhenUsed/>
    <w:rsid w:val="00D14A91"/>
    <w:rPr>
      <w:color w:val="0000FF" w:themeColor="hyperlink"/>
      <w:u w:val="single"/>
    </w:rPr>
  </w:style>
  <w:style w:type="character" w:styleId="UnresolvedMention">
    <w:name w:val="Unresolved Mention"/>
    <w:basedOn w:val="DefaultParagraphFont"/>
    <w:uiPriority w:val="99"/>
    <w:semiHidden/>
    <w:unhideWhenUsed/>
    <w:rsid w:val="00D14A91"/>
    <w:rPr>
      <w:color w:val="605E5C"/>
      <w:shd w:val="clear" w:color="auto" w:fill="E1DFDD"/>
    </w:rPr>
  </w:style>
  <w:style w:type="character" w:styleId="CommentReference">
    <w:name w:val="annotation reference"/>
    <w:basedOn w:val="DefaultParagraphFont"/>
    <w:uiPriority w:val="99"/>
    <w:semiHidden/>
    <w:unhideWhenUsed/>
    <w:rsid w:val="009C283D"/>
    <w:rPr>
      <w:sz w:val="16"/>
      <w:szCs w:val="16"/>
    </w:rPr>
  </w:style>
  <w:style w:type="paragraph" w:styleId="CommentText">
    <w:name w:val="annotation text"/>
    <w:basedOn w:val="Normal"/>
    <w:link w:val="CommentTextChar"/>
    <w:uiPriority w:val="99"/>
    <w:semiHidden/>
    <w:unhideWhenUsed/>
    <w:rsid w:val="009C283D"/>
    <w:rPr>
      <w:sz w:val="20"/>
      <w:szCs w:val="20"/>
    </w:rPr>
  </w:style>
  <w:style w:type="character" w:customStyle="1" w:styleId="CommentTextChar">
    <w:name w:val="Comment Text Char"/>
    <w:basedOn w:val="DefaultParagraphFont"/>
    <w:link w:val="CommentText"/>
    <w:uiPriority w:val="99"/>
    <w:semiHidden/>
    <w:rsid w:val="009C283D"/>
    <w:rPr>
      <w:sz w:val="20"/>
      <w:szCs w:val="20"/>
    </w:rPr>
  </w:style>
  <w:style w:type="paragraph" w:styleId="CommentSubject">
    <w:name w:val="annotation subject"/>
    <w:basedOn w:val="CommentText"/>
    <w:next w:val="CommentText"/>
    <w:link w:val="CommentSubjectChar"/>
    <w:uiPriority w:val="99"/>
    <w:semiHidden/>
    <w:unhideWhenUsed/>
    <w:rsid w:val="009C283D"/>
    <w:rPr>
      <w:b/>
      <w:bCs/>
    </w:rPr>
  </w:style>
  <w:style w:type="character" w:customStyle="1" w:styleId="CommentSubjectChar">
    <w:name w:val="Comment Subject Char"/>
    <w:basedOn w:val="CommentTextChar"/>
    <w:link w:val="CommentSubject"/>
    <w:uiPriority w:val="99"/>
    <w:semiHidden/>
    <w:rsid w:val="009C283D"/>
    <w:rPr>
      <w:b/>
      <w:bCs/>
      <w:sz w:val="20"/>
      <w:szCs w:val="20"/>
    </w:rPr>
  </w:style>
  <w:style w:type="character" w:customStyle="1" w:styleId="apple-converted-space">
    <w:name w:val="apple-converted-space"/>
    <w:basedOn w:val="DefaultParagraphFont"/>
    <w:rsid w:val="00B32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7162">
      <w:bodyDiv w:val="1"/>
      <w:marLeft w:val="0"/>
      <w:marRight w:val="0"/>
      <w:marTop w:val="0"/>
      <w:marBottom w:val="0"/>
      <w:divBdr>
        <w:top w:val="none" w:sz="0" w:space="0" w:color="auto"/>
        <w:left w:val="none" w:sz="0" w:space="0" w:color="auto"/>
        <w:bottom w:val="none" w:sz="0" w:space="0" w:color="auto"/>
        <w:right w:val="none" w:sz="0" w:space="0" w:color="auto"/>
      </w:divBdr>
      <w:divsChild>
        <w:div w:id="15347433">
          <w:marLeft w:val="0"/>
          <w:marRight w:val="0"/>
          <w:marTop w:val="0"/>
          <w:marBottom w:val="0"/>
          <w:divBdr>
            <w:top w:val="none" w:sz="0" w:space="0" w:color="auto"/>
            <w:left w:val="none" w:sz="0" w:space="0" w:color="auto"/>
            <w:bottom w:val="none" w:sz="0" w:space="0" w:color="auto"/>
            <w:right w:val="none" w:sz="0" w:space="0" w:color="auto"/>
          </w:divBdr>
        </w:div>
        <w:div w:id="6257386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oxfordhandbooks.com/view/10.1093/oxfordhb/9780198753841.001.0001/oxfordhb-9780198753841-e-16" TargetMode="External"/><Relationship Id="rId21" Type="http://schemas.openxmlformats.org/officeDocument/2006/relationships/hyperlink" Target="https://www.irmct.org/en/about/principals/president" TargetMode="External"/><Relationship Id="rId42" Type="http://schemas.openxmlformats.org/officeDocument/2006/relationships/hyperlink" Target="https://link.springer.com/article/10.1007/s10609-020-09394-x" TargetMode="External"/><Relationship Id="rId47" Type="http://schemas.openxmlformats.org/officeDocument/2006/relationships/hyperlink" Target="https://onlinelibrary.wiley.com/doi/abs/10.1111/jcms.12953" TargetMode="External"/><Relationship Id="rId63" Type="http://schemas.openxmlformats.org/officeDocument/2006/relationships/hyperlink" Target="https://www.echr.coe.int/Documents/COURTalks_Inad_Talk_ENG.pdf" TargetMode="External"/><Relationship Id="rId68" Type="http://schemas.openxmlformats.org/officeDocument/2006/relationships/hyperlink" Target="https://www.justsecurity.org/94810/un-draft-resolution-genocide-denial-balkans/" TargetMode="External"/><Relationship Id="rId84" Type="http://schemas.openxmlformats.org/officeDocument/2006/relationships/hyperlink" Target="https://www.globalr2p.org/countries/nigeria/" TargetMode="External"/><Relationship Id="rId89" Type="http://schemas.openxmlformats.org/officeDocument/2006/relationships/hyperlink" Target="https://www.dcaf.ch/osce-focus-ukraine-and-european-security-prospects-future" TargetMode="External"/><Relationship Id="rId112" Type="http://schemas.openxmlformats.org/officeDocument/2006/relationships/hyperlink" Target="https://headofzeus.com/books/9781781852088" TargetMode="External"/><Relationship Id="rId16" Type="http://schemas.openxmlformats.org/officeDocument/2006/relationships/hyperlink" Target="https://www.globalr2p.org/about/" TargetMode="External"/><Relationship Id="rId107" Type="http://schemas.openxmlformats.org/officeDocument/2006/relationships/hyperlink" Target="https://eeas.europa.eu/sites/default/files/eu_r2p_atrocity_prevention_toolkit.pdf" TargetMode="External"/><Relationship Id="rId11" Type="http://schemas.openxmlformats.org/officeDocument/2006/relationships/hyperlink" Target="https://iuc.hr/programme/1851" TargetMode="External"/><Relationship Id="rId32" Type="http://schemas.openxmlformats.org/officeDocument/2006/relationships/hyperlink" Target="https://www.ushmm.org/genocide-prevention/simon-skjodt-center" TargetMode="External"/><Relationship Id="rId37" Type="http://schemas.openxmlformats.org/officeDocument/2006/relationships/hyperlink" Target="https://r2pasiapacific.org/files/9752/APRO_Feb2023_complete.pdf" TargetMode="External"/><Relationship Id="rId53" Type="http://schemas.openxmlformats.org/officeDocument/2006/relationships/hyperlink" Target="https://brill.com/view/journals/gr2p/13/2-3/article-p111_111.xml" TargetMode="External"/><Relationship Id="rId58" Type="http://schemas.openxmlformats.org/officeDocument/2006/relationships/hyperlink" Target="https://www.state.gov/2022-united-states-strategy-to-anticipate-prevent-and-respond-to-atrocities/" TargetMode="External"/><Relationship Id="rId74" Type="http://schemas.openxmlformats.org/officeDocument/2006/relationships/hyperlink" Target="https://www.globalr2p.org/publications/a-framework-for-action-for-the-responsibility-to-protect-a-resource-for-states/" TargetMode="External"/><Relationship Id="rId79" Type="http://schemas.openxmlformats.org/officeDocument/2006/relationships/hyperlink" Target="https://brill.com/view/journals/gr2p/aop/article-10.1163-1875984X-20240002/article-10.1163-1875984X-20240002.xml" TargetMode="External"/><Relationship Id="rId102" Type="http://schemas.openxmlformats.org/officeDocument/2006/relationships/hyperlink" Target="https://oxford.universitypressscholarship.com/view/10.1093/acprof:oso/9780198717782.001.0001/acprof-9780198717782" TargetMode="External"/><Relationship Id="rId5" Type="http://schemas.openxmlformats.org/officeDocument/2006/relationships/webSettings" Target="webSettings.xml"/><Relationship Id="rId90" Type="http://schemas.openxmlformats.org/officeDocument/2006/relationships/hyperlink" Target="https://www.tandfonline.com/doi/full/10.1080/17502977.2024.2304987" TargetMode="External"/><Relationship Id="rId95" Type="http://schemas.openxmlformats.org/officeDocument/2006/relationships/hyperlink" Target="https://www.routledge.com/Implementing-the-Responsibility-to-Protect-A-Future-Agenda/Jacob-Mennecke/p/book/9780367265526" TargetMode="External"/><Relationship Id="rId22" Type="http://schemas.openxmlformats.org/officeDocument/2006/relationships/hyperlink" Target="https://www.securitycouncilreport.org/monthly-forecast/2023-12/international-criminal-tribunals-11.php" TargetMode="External"/><Relationship Id="rId27" Type="http://schemas.openxmlformats.org/officeDocument/2006/relationships/hyperlink" Target="https://undocs.org/A/75/863" TargetMode="External"/><Relationship Id="rId43" Type="http://schemas.openxmlformats.org/officeDocument/2006/relationships/hyperlink" Target="https://gh.linkedin.com/in/frankokyere" TargetMode="External"/><Relationship Id="rId48" Type="http://schemas.openxmlformats.org/officeDocument/2006/relationships/hyperlink" Target="https://www.faspe-ethics.org/wp-content/uploads/2021/10/FASPE_TWagner_Bio.pdf" TargetMode="External"/><Relationship Id="rId64" Type="http://schemas.openxmlformats.org/officeDocument/2006/relationships/hyperlink" Target="https://www.un.org/en/genocideprevention/documents/atrocity-crimes/Doc.29_declaration%20victims%20crime%20and%20abuse%20of%20power.pdf" TargetMode="External"/><Relationship Id="rId69" Type="http://schemas.openxmlformats.org/officeDocument/2006/relationships/hyperlink" Target="https://www.binghamton.edu/i-gmap/events-news/vp/ay22-23.html" TargetMode="External"/><Relationship Id="rId113" Type="http://schemas.openxmlformats.org/officeDocument/2006/relationships/fontTable" Target="fontTable.xml"/><Relationship Id="rId80" Type="http://schemas.openxmlformats.org/officeDocument/2006/relationships/hyperlink" Target="https://link.springer.com/chapter/10.1007/978-3-030-95220-4_5" TargetMode="External"/><Relationship Id="rId85" Type="http://schemas.openxmlformats.org/officeDocument/2006/relationships/hyperlink" Target="https://vault.ushmm.org/adaptivemedia/rendition/id_51d4f5d272fb370a2f4c17a7a5425a65c6404568" TargetMode="External"/><Relationship Id="rId12" Type="http://schemas.openxmlformats.org/officeDocument/2006/relationships/header" Target="header1.xml"/><Relationship Id="rId17" Type="http://schemas.openxmlformats.org/officeDocument/2006/relationships/hyperlink" Target="https://link.springer.com/referenceworkentry/10.1007/978-3-030-11795-5_17-1" TargetMode="External"/><Relationship Id="rId33" Type="http://schemas.openxmlformats.org/officeDocument/2006/relationships/hyperlink" Target="https://www.globalr2p.org/publications/expert-voices-on-atrocity-prevention-episode-28-naomi-kikoler/" TargetMode="External"/><Relationship Id="rId38" Type="http://schemas.openxmlformats.org/officeDocument/2006/relationships/hyperlink" Target="https://www.state.gov/u-s-atrocity-risk-assessment-framework/" TargetMode="External"/><Relationship Id="rId59" Type="http://schemas.openxmlformats.org/officeDocument/2006/relationships/hyperlink" Target="https://www.frient-peacebuilding-forum.de/speaker/velma-saric" TargetMode="External"/><Relationship Id="rId103" Type="http://schemas.openxmlformats.org/officeDocument/2006/relationships/hyperlink" Target="https://www.routledge.com/Anti-genocide-Activists-and-the-Responsibility-to-Protect/Jansen/p/book/9780367248031" TargetMode="External"/><Relationship Id="rId108" Type="http://schemas.openxmlformats.org/officeDocument/2006/relationships/hyperlink" Target="https://www.usaid.gov/democracy/document/field-guide-helping-prevent-mass-atrocities" TargetMode="External"/><Relationship Id="rId54" Type="http://schemas.openxmlformats.org/officeDocument/2006/relationships/hyperlink" Target="https://thediplomat.com/2023/04/myanmars-victims-and-survivors-deserve-justice/" TargetMode="External"/><Relationship Id="rId70" Type="http://schemas.openxmlformats.org/officeDocument/2006/relationships/hyperlink" Target="https://www.icty.org/en/outreach/documentaries/dubrovnik-and-crimes-against-cultural-heritage" TargetMode="External"/><Relationship Id="rId75" Type="http://schemas.openxmlformats.org/officeDocument/2006/relationships/hyperlink" Target="https://www.tandfonline.com/doi/full/10.1080/18918131.2024.2313906" TargetMode="External"/><Relationship Id="rId91" Type="http://schemas.openxmlformats.org/officeDocument/2006/relationships/hyperlink" Target="https://www.globalr2p.org/publications/atrocities-present-past-and-future-escalating-crimes-and-consequences-in-israel-and-occupied-palestine/" TargetMode="External"/><Relationship Id="rId96" Type="http://schemas.openxmlformats.org/officeDocument/2006/relationships/hyperlink" Target="http://www.gevans.org/r2pbook.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rtal.findresearcher.sdu.dk/da/persons/marme" TargetMode="External"/><Relationship Id="rId23" Type="http://schemas.openxmlformats.org/officeDocument/2006/relationships/hyperlink" Target="https://balkaninsight.com/2021/06/23/hague-tribunal-leaves-uncertain-legacy-as-last-trial-nears-end/" TargetMode="External"/><Relationship Id="rId28" Type="http://schemas.openxmlformats.org/officeDocument/2006/relationships/hyperlink" Target="https://www.globalr2p.org/about/" TargetMode="External"/><Relationship Id="rId36" Type="http://schemas.openxmlformats.org/officeDocument/2006/relationships/hyperlink" Target="https://www.un.org/en/genocideprevention/documents/about-us/Doc.3_Framework%20of%20Analysis%20for%20Atrocity%20Crimes_EN.pdf" TargetMode="External"/><Relationship Id="rId49" Type="http://schemas.openxmlformats.org/officeDocument/2006/relationships/hyperlink" Target="https://marieluisebeck.de/artikel/20-06-2017/timothy-snyder-germanys-historical-responsibility-ukraine" TargetMode="External"/><Relationship Id="rId57" Type="http://schemas.openxmlformats.org/officeDocument/2006/relationships/hyperlink" Target="https://www.state.gov/2022-report-to-congress-pursuant-to-section-5-of-the-elie-wiesel-genocide-and-atrocities-prevention-act-of-2018/" TargetMode="External"/><Relationship Id="rId106" Type="http://schemas.openxmlformats.org/officeDocument/2006/relationships/hyperlink" Target="https://oxford.universitypressscholarship.com/view/10.1093/acprof:oso/9780195382044.001.0001/acprof-9780195382044" TargetMode="External"/><Relationship Id="rId114" Type="http://schemas.openxmlformats.org/officeDocument/2006/relationships/theme" Target="theme/theme1.xml"/><Relationship Id="rId10" Type="http://schemas.openxmlformats.org/officeDocument/2006/relationships/hyperlink" Target="mailto:dubrovnikr2p@gmail.com" TargetMode="External"/><Relationship Id="rId31" Type="http://schemas.openxmlformats.org/officeDocument/2006/relationships/hyperlink" Target="https://www.globalr2p.org/publications/expert-voices-on-atrocity-prevention-episode-18-savita-pawnday/" TargetMode="External"/><Relationship Id="rId44" Type="http://schemas.openxmlformats.org/officeDocument/2006/relationships/hyperlink" Target="https://www.hlsenteret.no/english/about/medarbeidere/forskning/ellen-emilie-stensrud/" TargetMode="External"/><Relationship Id="rId52" Type="http://schemas.openxmlformats.org/officeDocument/2006/relationships/hyperlink" Target="https://www.hlsenteret.no/english/about/medarbeidere/forskning/ellen-emilie-stensrud/" TargetMode="External"/><Relationship Id="rId60" Type="http://schemas.openxmlformats.org/officeDocument/2006/relationships/hyperlink" Target="https://zoneofnonresponsibility.net/criminal-charges/criminal-charge-for-the-missing-brothers-abjanovic-dismissed/" TargetMode="External"/><Relationship Id="rId65" Type="http://schemas.openxmlformats.org/officeDocument/2006/relationships/hyperlink" Target="https://www.devex.com/news/opinion-how-to-prevent-atrocities-in-bosnia-and-beyond-102472" TargetMode="External"/><Relationship Id="rId73" Type="http://schemas.openxmlformats.org/officeDocument/2006/relationships/hyperlink" Target="https://www.auschwitzinstitute.org/people/blanka-jamnisek-0" TargetMode="External"/><Relationship Id="rId78" Type="http://schemas.openxmlformats.org/officeDocument/2006/relationships/hyperlink" Target="https://polsis.uq.edu.au/profile/3963/kirril-shields" TargetMode="External"/><Relationship Id="rId81" Type="http://schemas.openxmlformats.org/officeDocument/2006/relationships/hyperlink" Target="https://theconversation.com/facebook-often-removes-evidence-of-atrocities-in-countries-like-syria-and-myanmar-but-we-can-preserve-it-164364" TargetMode="External"/><Relationship Id="rId86" Type="http://schemas.openxmlformats.org/officeDocument/2006/relationships/hyperlink" Target="https://www.justsecurity.org/80833/does-the-responsibility-to-protect-require-states-to-go-to-war-with-russia/" TargetMode="External"/><Relationship Id="rId94" Type="http://schemas.openxmlformats.org/officeDocument/2006/relationships/hyperlink" Target="https://www.oxfordhandbooks.com/view/10.1093/oxfordhb/9780198753841.001.0001/oxfordhb-9780198753841" TargetMode="External"/><Relationship Id="rId99" Type="http://schemas.openxmlformats.org/officeDocument/2006/relationships/hyperlink" Target="https://www.cambridge.org/core/journals/ethics-and-international-affairs/article/responsibility-to-protect-locating-norm-entrepreneurship/22B069AD980489DDA64E85B1F10334D4/share/6ff34f0262e4797073298acbbae400fdde2fc134" TargetMode="External"/><Relationship Id="rId101" Type="http://schemas.openxmlformats.org/officeDocument/2006/relationships/hyperlink" Target="https://www.taylorfrancis.com/chapters/edit/10.4324/9780429293795-3/denmark-implementation-r2p-martin-mennecke" TargetMode="External"/><Relationship Id="rId4" Type="http://schemas.openxmlformats.org/officeDocument/2006/relationships/settings" Target="settings.xml"/><Relationship Id="rId9" Type="http://schemas.openxmlformats.org/officeDocument/2006/relationships/hyperlink" Target="https://www.iuc.hr/" TargetMode="External"/><Relationship Id="rId13" Type="http://schemas.openxmlformats.org/officeDocument/2006/relationships/footer" Target="footer1.xml"/><Relationship Id="rId18" Type="http://schemas.openxmlformats.org/officeDocument/2006/relationships/hyperlink" Target="https://www.oxfordlawtrove.com/view/10.1093/he/9780198791836.001.0001/he-9780198791836-chapter-16" TargetMode="External"/><Relationship Id="rId39" Type="http://schemas.openxmlformats.org/officeDocument/2006/relationships/hyperlink" Target="https://www.un.org/en/genocideprevention/documents/2009954E.pdf" TargetMode="External"/><Relationship Id="rId109" Type="http://schemas.openxmlformats.org/officeDocument/2006/relationships/hyperlink" Target="https://www.kofiannanfoundation.org/annan-work/interventions-a-life-in-war-and-peace/" TargetMode="External"/><Relationship Id="rId34" Type="http://schemas.openxmlformats.org/officeDocument/2006/relationships/hyperlink" Target="https://www.globalr2p.org/about/" TargetMode="External"/><Relationship Id="rId50" Type="http://schemas.openxmlformats.org/officeDocument/2006/relationships/hyperlink" Target="https://www.theguardian.com/commentisfree/2024/apr/19/family-past-germany-gaza" TargetMode="External"/><Relationship Id="rId55" Type="http://schemas.openxmlformats.org/officeDocument/2006/relationships/hyperlink" Target="https://www.binghamton.edu/i-gmap/events-news/vp/ay22-23.html" TargetMode="External"/><Relationship Id="rId76" Type="http://schemas.openxmlformats.org/officeDocument/2006/relationships/hyperlink" Target="https://www.globalr2p.org/publications/evap-episode-20/" TargetMode="External"/><Relationship Id="rId97" Type="http://schemas.openxmlformats.org/officeDocument/2006/relationships/hyperlink" Target="https://www.routledge.com/Humanitarian-Intervention-and-the-Responsibility-to-Protect-Security-and/Badescu/p/book/9780415532440" TargetMode="External"/><Relationship Id="rId104" Type="http://schemas.openxmlformats.org/officeDocument/2006/relationships/hyperlink" Target="https://www.cambridge.org/core/books/reconstructing-atrocity-prevention/A84E3B4E44934EC32B494C85FC7D7326" TargetMode="External"/><Relationship Id="rId7" Type="http://schemas.openxmlformats.org/officeDocument/2006/relationships/endnotes" Target="endnotes.xml"/><Relationship Id="rId71" Type="http://schemas.openxmlformats.org/officeDocument/2006/relationships/hyperlink" Target="https://www.icty.org/x/cases/strugar/cis/en/cis_strugar_en.pdf" TargetMode="External"/><Relationship Id="rId92" Type="http://schemas.openxmlformats.org/officeDocument/2006/relationships/hyperlink" Target="https://www.ushmm.org/genocide-prevention/reports-and-resources/fundamentals-of-genocide-and-mass-atrocity-prevention" TargetMode="External"/><Relationship Id="rId2" Type="http://schemas.openxmlformats.org/officeDocument/2006/relationships/numbering" Target="numbering.xml"/><Relationship Id="rId29" Type="http://schemas.openxmlformats.org/officeDocument/2006/relationships/hyperlink" Target="https://digitalcommons.usf.edu/cgi/viewcontent.cgi?article=1516&amp;context=gsp" TargetMode="External"/><Relationship Id="rId24" Type="http://schemas.openxmlformats.org/officeDocument/2006/relationships/hyperlink" Target="https://www.idlo.int/sites/default/files/2023/events/documents/ivan-simonovic-bio_2.pdf" TargetMode="External"/><Relationship Id="rId40" Type="http://schemas.openxmlformats.org/officeDocument/2006/relationships/hyperlink" Target="https://academic.oup.com/isagsq/article/1/3/ksab015/6372969?login=true" TargetMode="External"/><Relationship Id="rId45" Type="http://schemas.openxmlformats.org/officeDocument/2006/relationships/hyperlink" Target="https://www.globalr2p.org/about/" TargetMode="External"/><Relationship Id="rId66" Type="http://schemas.openxmlformats.org/officeDocument/2006/relationships/hyperlink" Target="https://www.ushmm.org/genocide-prevention/blog/genocide-denial-rising-tensions-and-political-crisis-in-bosnia" TargetMode="External"/><Relationship Id="rId87" Type="http://schemas.openxmlformats.org/officeDocument/2006/relationships/hyperlink" Target="https://ecr2p.leeds.ac.uk/another-false-success-the-responsibility-to-protect-and-the-invasion-of-ukraine/" TargetMode="External"/><Relationship Id="rId110" Type="http://schemas.openxmlformats.org/officeDocument/2006/relationships/hyperlink" Target="https://www.brookings.edu/book/the-fog-of-peace/" TargetMode="External"/><Relationship Id="rId61" Type="http://schemas.openxmlformats.org/officeDocument/2006/relationships/hyperlink" Target="http://www.hlc-rdc.org/wp-content/uploads/2019/01/Dosije_Hrvati_u_Vojvodini_eng.pdf" TargetMode="External"/><Relationship Id="rId82" Type="http://schemas.openxmlformats.org/officeDocument/2006/relationships/hyperlink" Target="http://s156658.gridserver.com/media/files/awinador-ghana-national-peace-council.pdf" TargetMode="External"/><Relationship Id="rId19" Type="http://schemas.openxmlformats.org/officeDocument/2006/relationships/hyperlink" Target="https://www.pravo.unizg.hr/en/mario.kresic" TargetMode="External"/><Relationship Id="rId14" Type="http://schemas.openxmlformats.org/officeDocument/2006/relationships/footer" Target="footer2.xml"/><Relationship Id="rId30" Type="http://schemas.openxmlformats.org/officeDocument/2006/relationships/hyperlink" Target="https://www.justsecurity.org/90812/the-role-of-the-united-nations-in-atrocity-response-limited-but-not-obsolete/" TargetMode="External"/><Relationship Id="rId35" Type="http://schemas.openxmlformats.org/officeDocument/2006/relationships/hyperlink" Target="https://www.binghamton.edu/i-gmap/events-news/vp/ay22-23.html" TargetMode="External"/><Relationship Id="rId56" Type="http://schemas.openxmlformats.org/officeDocument/2006/relationships/hyperlink" Target="https://www.congress.gov/bill/115th-congress/senate-bill/1158/text" TargetMode="External"/><Relationship Id="rId77" Type="http://schemas.openxmlformats.org/officeDocument/2006/relationships/hyperlink" Target="https://brill.com/view/journals/gr2p/15/4/article-p361_005.xml?language=en" TargetMode="External"/><Relationship Id="rId100" Type="http://schemas.openxmlformats.org/officeDocument/2006/relationships/hyperlink" Target="https://www.oxfordhandbooks.com/view/10.1093/oxfordhb/9780198753841.001.0001/oxfordhb-9780198753841-e-26" TargetMode="External"/><Relationship Id="rId105" Type="http://schemas.openxmlformats.org/officeDocument/2006/relationships/hyperlink" Target="https://global.oup.com/academic/product/confronting-evil-9780199300709" TargetMode="External"/><Relationship Id="rId8" Type="http://schemas.openxmlformats.org/officeDocument/2006/relationships/hyperlink" Target="https://iuc.hr/programme/1851" TargetMode="External"/><Relationship Id="rId51" Type="http://schemas.openxmlformats.org/officeDocument/2006/relationships/hyperlink" Target="https://reliefweb.int/report/croatia/visit-croatia-report-special-rapporteur-promotion-truth-justice-reparation-and-guarantees-non-recurrence-fabian-salvioliahrc5134add1" TargetMode="External"/><Relationship Id="rId72" Type="http://schemas.openxmlformats.org/officeDocument/2006/relationships/hyperlink" Target="https://balkaninsight.com/2021/03/31/three-decades-on-wars-legacy-still-overshadows-croatia/" TargetMode="External"/><Relationship Id="rId93" Type="http://schemas.openxmlformats.org/officeDocument/2006/relationships/hyperlink" Target="https://www.wiley.com/en-us/The+Responsibility+to+Protect%3A+From+Promise+to+Practice-p-9781509512478" TargetMode="External"/><Relationship Id="rId98" Type="http://schemas.openxmlformats.org/officeDocument/2006/relationships/hyperlink" Target="http://eprints.whiterose.ac.uk/106706/3/Final%20Version%20EJIS%20Brazil%20and%20Norms.pdf" TargetMode="External"/><Relationship Id="rId3" Type="http://schemas.openxmlformats.org/officeDocument/2006/relationships/styles" Target="styles.xml"/><Relationship Id="rId25" Type="http://schemas.openxmlformats.org/officeDocument/2006/relationships/hyperlink" Target="https://www.universiteitleiden.nl/en/staffmembers/karen-smith" TargetMode="External"/><Relationship Id="rId46" Type="http://schemas.openxmlformats.org/officeDocument/2006/relationships/hyperlink" Target="https://brill.com/view/journals/gr2p/13/2-3/article-p131_131.xml" TargetMode="External"/><Relationship Id="rId67" Type="http://schemas.openxmlformats.org/officeDocument/2006/relationships/hyperlink" Target="https://journals.sagepub.com/doi/10.1177/17506352231160360" TargetMode="External"/><Relationship Id="rId20" Type="http://schemas.openxmlformats.org/officeDocument/2006/relationships/hyperlink" Target="https://portal.findresearcher.sdu.dk/da/persons/marme" TargetMode="External"/><Relationship Id="rId41" Type="http://schemas.openxmlformats.org/officeDocument/2006/relationships/hyperlink" Target="https://www.ushmm.org/m/pdfs/The_Role_of_Justice_in_Preventing_Mass_Atrocities_-_Evolving_Debates_and_New_Directions.pdf" TargetMode="External"/><Relationship Id="rId62" Type="http://schemas.openxmlformats.org/officeDocument/2006/relationships/hyperlink" Target="https://www.irmct.org/en/cases/mict-16-99" TargetMode="External"/><Relationship Id="rId83" Type="http://schemas.openxmlformats.org/officeDocument/2006/relationships/hyperlink" Target="https://www.kaiptc.org/wp-content/uploads/2022/11/Frank-Nigeria-R2P-Paper-v7-final.pdf" TargetMode="External"/><Relationship Id="rId88" Type="http://schemas.openxmlformats.org/officeDocument/2006/relationships/hyperlink" Target="https://www.gevans.org/speeches/Speech753.html" TargetMode="External"/><Relationship Id="rId111" Type="http://schemas.openxmlformats.org/officeDocument/2006/relationships/hyperlink" Target="https://www.penguin.com.au/books/shake-hands-with-the-devil-9781407098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6BE79-8617-D44D-9C3B-AE9B0493A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18</Pages>
  <Words>5589</Words>
  <Characters>31860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Mennecke</cp:lastModifiedBy>
  <cp:revision>22</cp:revision>
  <dcterms:created xsi:type="dcterms:W3CDTF">2024-05-09T04:18:00Z</dcterms:created>
  <dcterms:modified xsi:type="dcterms:W3CDTF">2024-05-10T14:18:00Z</dcterms:modified>
</cp:coreProperties>
</file>