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5F" w:rsidRDefault="00A87733" w:rsidP="009A685F">
      <w:pPr>
        <w:shd w:val="clear" w:color="auto" w:fill="F9F9F9"/>
      </w:pPr>
      <w:r>
        <w:t>EU</w:t>
      </w:r>
      <w:r w:rsidR="009F7A38">
        <w:t xml:space="preserve"> Internal and External Security</w:t>
      </w:r>
      <w:r w:rsidR="009A685F">
        <w:t xml:space="preserve">, Advanced Seminar in the EU Criminal Law and Policy, April 8-13, 2019, </w:t>
      </w:r>
    </w:p>
    <w:p w:rsidR="009A685F" w:rsidRPr="009A685F" w:rsidRDefault="009A685F" w:rsidP="009A685F">
      <w:pPr>
        <w:shd w:val="clear" w:color="auto" w:fill="F9F9F9"/>
        <w:rPr>
          <w:rFonts w:ascii="Roboto" w:eastAsia="Times New Roman" w:hAnsi="Roboto" w:cs="Times New Roman"/>
          <w:color w:val="555555"/>
          <w:sz w:val="24"/>
          <w:szCs w:val="24"/>
          <w:lang w:eastAsia="de-DE"/>
        </w:rPr>
      </w:pPr>
      <w:r>
        <w:t xml:space="preserve">Faculty of Law University of Zagreb &amp; Max Planck Institute for Foreign and International Criminal Law </w:t>
      </w:r>
      <w:r w:rsidR="000B7C3B">
        <w:rPr>
          <w:rFonts w:ascii="Roboto" w:eastAsia="Times New Roman" w:hAnsi="Roboto" w:cs="Times New Roman"/>
          <w:noProof/>
          <w:color w:val="0090FF"/>
          <w:sz w:val="24"/>
          <w:szCs w:val="24"/>
          <w:lang w:val="hr-HR" w:eastAsia="hr-HR"/>
        </w:rPr>
      </w:r>
      <w:r w:rsidR="000B7C3B">
        <w:rPr>
          <w:rFonts w:ascii="Roboto" w:eastAsia="Times New Roman" w:hAnsi="Roboto" w:cs="Times New Roman"/>
          <w:noProof/>
          <w:color w:val="0090FF"/>
          <w:sz w:val="24"/>
          <w:szCs w:val="24"/>
          <w:lang w:val="hr-HR" w:eastAsia="hr-HR"/>
        </w:rPr>
        <w:pict>
          <v:rect id="AutoShape 2" o:spid="_x0000_s1026" alt="https://euclp-sem.eu/img-elements/project-logo.png" href="https://euclp-sem.e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  <w:r>
        <w:t>IUC Dubrovnik, Croatia</w:t>
      </w:r>
    </w:p>
    <w:p w:rsidR="00A87733" w:rsidRDefault="00A87733" w:rsidP="00A87733"/>
    <w:p w:rsidR="002C25E4" w:rsidRDefault="002C25E4" w:rsidP="00A87733">
      <w:r>
        <w:t xml:space="preserve">Draft Program </w:t>
      </w:r>
    </w:p>
    <w:p w:rsidR="00A87733" w:rsidRDefault="00A87733" w:rsidP="00A87733"/>
    <w:p w:rsidR="00A87733" w:rsidRDefault="00A87733" w:rsidP="00A87733">
      <w:r>
        <w:t>Day 1: EU as a Global Actor</w:t>
      </w:r>
    </w:p>
    <w:p w:rsidR="00A87733" w:rsidRDefault="00A87733" w:rsidP="00A87733">
      <w:r>
        <w:t>Time     Topic - Speaker</w:t>
      </w:r>
    </w:p>
    <w:p w:rsidR="00A87733" w:rsidRDefault="00A87733" w:rsidP="00A87733">
      <w:r>
        <w:t>9.00 – 9.30       Welcome and Introduction by key members of Project</w:t>
      </w:r>
    </w:p>
    <w:p w:rsidR="00A87733" w:rsidRDefault="00A87733" w:rsidP="00A87733">
      <w:r>
        <w:t>9.30 – 10.15     The role of EU as a Global Actor – the EU top priority (European Commission)</w:t>
      </w:r>
    </w:p>
    <w:p w:rsidR="00A87733" w:rsidRDefault="00A87733" w:rsidP="00A87733">
      <w:r>
        <w:t>10.15 – 10.30   Q &amp; A</w:t>
      </w:r>
    </w:p>
    <w:p w:rsidR="00A87733" w:rsidRDefault="00A87733" w:rsidP="00A87733">
      <w:r>
        <w:t>10:30 – 10.45   Coffee break</w:t>
      </w:r>
    </w:p>
    <w:p w:rsidR="00A87733" w:rsidRDefault="00A87733" w:rsidP="00A87733">
      <w:r>
        <w:t>10.45 – 11.30   The EU Security Structure (</w:t>
      </w:r>
      <w:r w:rsidR="000A39E3">
        <w:t xml:space="preserve">Marc Engelhart, </w:t>
      </w:r>
      <w:r>
        <w:t>Max Planck Institute for foreign and international criminal law)</w:t>
      </w:r>
    </w:p>
    <w:p w:rsidR="00A87733" w:rsidRDefault="00A87733" w:rsidP="00A87733">
      <w:r>
        <w:t xml:space="preserve"> 11.30 – </w:t>
      </w:r>
      <w:proofErr w:type="gramStart"/>
      <w:r>
        <w:t>11.45  Q</w:t>
      </w:r>
      <w:proofErr w:type="gramEnd"/>
      <w:r>
        <w:t>&amp; A</w:t>
      </w:r>
    </w:p>
    <w:p w:rsidR="00A87733" w:rsidRDefault="00A87733" w:rsidP="000840AF">
      <w:r>
        <w:t xml:space="preserve">11.45 – 12.30   </w:t>
      </w:r>
      <w:r w:rsidR="0097033E">
        <w:t xml:space="preserve">The approach to </w:t>
      </w:r>
      <w:r w:rsidR="000840AF">
        <w:t>Migration &amp; H</w:t>
      </w:r>
      <w:r w:rsidR="0097033E">
        <w:t xml:space="preserve">uman Trafficking as </w:t>
      </w:r>
      <w:proofErr w:type="gramStart"/>
      <w:r w:rsidR="0097033E">
        <w:t>an</w:t>
      </w:r>
      <w:proofErr w:type="gramEnd"/>
      <w:r w:rsidR="0097033E">
        <w:t xml:space="preserve"> Security Issue (</w:t>
      </w:r>
      <w:proofErr w:type="spellStart"/>
      <w:r w:rsidR="000A39E3">
        <w:t>Davor</w:t>
      </w:r>
      <w:proofErr w:type="spellEnd"/>
      <w:r w:rsidR="000A39E3">
        <w:t xml:space="preserve"> </w:t>
      </w:r>
      <w:proofErr w:type="spellStart"/>
      <w:r w:rsidR="000A39E3">
        <w:t>Derenčinović</w:t>
      </w:r>
      <w:proofErr w:type="spellEnd"/>
      <w:r w:rsidR="000A39E3">
        <w:t xml:space="preserve">, </w:t>
      </w:r>
      <w:r w:rsidR="0097033E">
        <w:t>Greta)</w:t>
      </w:r>
    </w:p>
    <w:p w:rsidR="00A87733" w:rsidRDefault="00A87733" w:rsidP="00A87733">
      <w:r>
        <w:t>12.30 – 12.45   Q &amp; A</w:t>
      </w:r>
    </w:p>
    <w:p w:rsidR="00A87733" w:rsidRDefault="00A87733" w:rsidP="00A87733">
      <w:r>
        <w:t>13.00 – 15.00   Lunch break</w:t>
      </w:r>
    </w:p>
    <w:p w:rsidR="00A87733" w:rsidRDefault="00A87733" w:rsidP="00A87733">
      <w:r>
        <w:t>15.15 – 16.00   Participant presentations</w:t>
      </w:r>
    </w:p>
    <w:p w:rsidR="00A87733" w:rsidRDefault="00A87733" w:rsidP="00A87733">
      <w:r>
        <w:t>16.15 – 18.00   Dubrovnik Sightseeing</w:t>
      </w:r>
    </w:p>
    <w:p w:rsidR="00A87733" w:rsidRDefault="00A87733" w:rsidP="00A87733"/>
    <w:p w:rsidR="00A87733" w:rsidRDefault="00A87733" w:rsidP="0097033E"/>
    <w:p w:rsidR="00A87733" w:rsidRDefault="00A87733" w:rsidP="0097033E">
      <w:r>
        <w:t xml:space="preserve">Day 2: Security and </w:t>
      </w:r>
      <w:r w:rsidR="0097033E">
        <w:t>the EU</w:t>
      </w:r>
    </w:p>
    <w:p w:rsidR="00A87733" w:rsidRDefault="00A87733" w:rsidP="00A87733">
      <w:r>
        <w:t>Time     Topic - Speaker</w:t>
      </w:r>
    </w:p>
    <w:p w:rsidR="0097033E" w:rsidRDefault="0097033E" w:rsidP="0097033E">
      <w:r>
        <w:t xml:space="preserve">9.00 – 9:45       </w:t>
      </w:r>
      <w:r w:rsidR="000A39E3">
        <w:t>European Public Prosecutors Office and its role in protecting the EU (</w:t>
      </w:r>
      <w:r w:rsidR="00693FEA" w:rsidRPr="00693FEA">
        <w:t xml:space="preserve">Fabio </w:t>
      </w:r>
      <w:proofErr w:type="spellStart"/>
      <w:r w:rsidR="00693FEA" w:rsidRPr="00693FEA">
        <w:t>Guiffrida</w:t>
      </w:r>
      <w:proofErr w:type="spellEnd"/>
      <w:r w:rsidR="00693FEA" w:rsidRPr="00693FEA">
        <w:t>,</w:t>
      </w:r>
      <w:r w:rsidR="00693FEA">
        <w:t xml:space="preserve"> University of Luxembourg</w:t>
      </w:r>
      <w:r w:rsidR="000A39E3" w:rsidRPr="00693FEA">
        <w:t>)</w:t>
      </w:r>
    </w:p>
    <w:p w:rsidR="0097033E" w:rsidRDefault="0097033E" w:rsidP="0097033E">
      <w:r>
        <w:t>9.45 – 10.00   Q &amp; A</w:t>
      </w:r>
    </w:p>
    <w:p w:rsidR="0097033E" w:rsidRDefault="0097033E" w:rsidP="0097033E">
      <w:r>
        <w:t>10.00 – 10.45   The Future of protecting security in the EU ()</w:t>
      </w:r>
    </w:p>
    <w:p w:rsidR="0097033E" w:rsidRDefault="0097033E" w:rsidP="0097033E">
      <w:r>
        <w:t>10.45 – 11.00   Q &amp; A</w:t>
      </w:r>
    </w:p>
    <w:p w:rsidR="0097033E" w:rsidRDefault="0097033E" w:rsidP="0097033E">
      <w:r>
        <w:lastRenderedPageBreak/>
        <w:t>11:00 – 11.15   Coffee break</w:t>
      </w:r>
    </w:p>
    <w:p w:rsidR="0097033E" w:rsidRDefault="0097033E" w:rsidP="000840AF">
      <w:r>
        <w:t xml:space="preserve">11.15 – 12.00   Criminal policy, </w:t>
      </w:r>
      <w:r w:rsidR="000840AF">
        <w:t>Migration and S</w:t>
      </w:r>
      <w:r>
        <w:t>ecurity (</w:t>
      </w:r>
      <w:r w:rsidR="000840AF" w:rsidRPr="000840AF">
        <w:t xml:space="preserve">Universidad </w:t>
      </w:r>
      <w:proofErr w:type="spellStart"/>
      <w:r w:rsidR="000840AF" w:rsidRPr="000840AF">
        <w:t>Complutense</w:t>
      </w:r>
      <w:proofErr w:type="spellEnd"/>
      <w:r w:rsidR="000840AF" w:rsidRPr="000840AF">
        <w:t xml:space="preserve"> Madrid</w:t>
      </w:r>
      <w:r w:rsidR="000840AF">
        <w:t>, Spain</w:t>
      </w:r>
      <w:r>
        <w:t>)</w:t>
      </w:r>
    </w:p>
    <w:p w:rsidR="0097033E" w:rsidRDefault="0097033E" w:rsidP="0097033E">
      <w:r>
        <w:t>12.00 – 12.15   Q &amp; A</w:t>
      </w:r>
    </w:p>
    <w:p w:rsidR="00A87733" w:rsidRDefault="00A87733" w:rsidP="00A87733">
      <w:r>
        <w:t>12.30 – 14.30   Lunch break</w:t>
      </w:r>
    </w:p>
    <w:p w:rsidR="00A87733" w:rsidRPr="00693FEA" w:rsidRDefault="00A87733" w:rsidP="00693FEA">
      <w:r>
        <w:t>14.45 – 15.</w:t>
      </w:r>
      <w:r w:rsidR="000840AF">
        <w:t>15</w:t>
      </w:r>
      <w:r w:rsidR="00693FEA" w:rsidRPr="00693FEA">
        <w:t>Security through Criminal Policy in Caucasus Region (Max Planck Institute for Foreign and International Criminal Law)</w:t>
      </w:r>
    </w:p>
    <w:p w:rsidR="00A87733" w:rsidRDefault="00A87733" w:rsidP="00A87733">
      <w:r>
        <w:t>15.30 – 15.45   Q &amp; A</w:t>
      </w:r>
    </w:p>
    <w:p w:rsidR="00A87733" w:rsidRDefault="00A87733" w:rsidP="002473FC">
      <w:r>
        <w:t xml:space="preserve">16.30 – 18.30   </w:t>
      </w:r>
      <w:r w:rsidR="002473FC">
        <w:t>Student</w:t>
      </w:r>
      <w:r>
        <w:t xml:space="preserve"> Presentations</w:t>
      </w:r>
    </w:p>
    <w:p w:rsidR="00A87733" w:rsidRDefault="00A87733" w:rsidP="00A87733"/>
    <w:p w:rsidR="00A87733" w:rsidRDefault="00A87733" w:rsidP="00A87733">
      <w:r>
        <w:t xml:space="preserve"> Day 3: External security and peace building</w:t>
      </w:r>
    </w:p>
    <w:p w:rsidR="00A87733" w:rsidRDefault="00A87733" w:rsidP="00A87733">
      <w:r>
        <w:t>Time     Topic - Speaker</w:t>
      </w:r>
    </w:p>
    <w:p w:rsidR="00A87733" w:rsidRDefault="00A87733" w:rsidP="00A87733">
      <w:r>
        <w:t xml:space="preserve">9.00 – 9:45       </w:t>
      </w:r>
      <w:r w:rsidR="000A39E3" w:rsidRPr="0097033E">
        <w:t>Human Security</w:t>
      </w:r>
      <w:r w:rsidR="000A39E3">
        <w:t xml:space="preserve"> and the UN policies</w:t>
      </w:r>
      <w:r w:rsidR="000A39E3" w:rsidRPr="0097033E">
        <w:t xml:space="preserve"> (</w:t>
      </w:r>
      <w:r w:rsidR="00693FEA">
        <w:t>Evelyn</w:t>
      </w:r>
      <w:r w:rsidR="000B7C3B">
        <w:t>e</w:t>
      </w:r>
      <w:bookmarkStart w:id="0" w:name="_GoBack"/>
      <w:bookmarkEnd w:id="0"/>
      <w:r w:rsidR="00693FEA">
        <w:t xml:space="preserve"> </w:t>
      </w:r>
      <w:proofErr w:type="spellStart"/>
      <w:r w:rsidR="00693FEA">
        <w:t>Schmid</w:t>
      </w:r>
      <w:proofErr w:type="spellEnd"/>
      <w:r w:rsidR="00693FEA">
        <w:t xml:space="preserve">, </w:t>
      </w:r>
      <w:r w:rsidR="000A39E3" w:rsidRPr="0097033E">
        <w:t>University of Lausanne, Switzerland)</w:t>
      </w:r>
    </w:p>
    <w:p w:rsidR="00A87733" w:rsidRDefault="00A87733" w:rsidP="00A87733">
      <w:r>
        <w:t>9.45 – 10.00     Q &amp; A</w:t>
      </w:r>
    </w:p>
    <w:p w:rsidR="00A87733" w:rsidRDefault="00A87733" w:rsidP="00A87733">
      <w:r>
        <w:t xml:space="preserve">10.00 – 10.45   </w:t>
      </w:r>
      <w:r w:rsidR="000A39E3">
        <w:t>The EU Approach to Transitional Justice</w:t>
      </w:r>
      <w:r>
        <w:t xml:space="preserve"> (University of </w:t>
      </w:r>
      <w:r w:rsidR="000A39E3">
        <w:t>Geneva</w:t>
      </w:r>
      <w:r>
        <w:t>)</w:t>
      </w:r>
    </w:p>
    <w:p w:rsidR="00A87733" w:rsidRDefault="00A87733" w:rsidP="00A87733">
      <w:r>
        <w:t>10.45 – 11.00   Q &amp; A</w:t>
      </w:r>
    </w:p>
    <w:p w:rsidR="00A87733" w:rsidRDefault="00A87733" w:rsidP="00A87733">
      <w:r>
        <w:t>11:00 – 11.15   Coffee break</w:t>
      </w:r>
    </w:p>
    <w:p w:rsidR="00A87733" w:rsidRDefault="00A87733" w:rsidP="0097033E">
      <w:r>
        <w:t>11.15 – 12.00   Security thr</w:t>
      </w:r>
      <w:r w:rsidR="0097033E">
        <w:t>o</w:t>
      </w:r>
      <w:r>
        <w:t>ugh Criminal Policy in Balkan Region (</w:t>
      </w:r>
      <w:r w:rsidR="00693FEA">
        <w:t xml:space="preserve">Maja Munivrana Vajda, Sunčana Roksandić Vidlička, </w:t>
      </w:r>
      <w:r>
        <w:t>Faculty of Law, University of Zagreb)</w:t>
      </w:r>
    </w:p>
    <w:p w:rsidR="00A87733" w:rsidRDefault="00A87733" w:rsidP="00A87733">
      <w:r>
        <w:t>12.00 – 12.15   Q &amp; A</w:t>
      </w:r>
    </w:p>
    <w:p w:rsidR="00A87733" w:rsidRDefault="00A87733" w:rsidP="00A87733">
      <w:r>
        <w:t>12.30 – 14.30   Lunch break</w:t>
      </w:r>
    </w:p>
    <w:p w:rsidR="00A87733" w:rsidRDefault="00A87733" w:rsidP="002C25E4">
      <w:r>
        <w:t>14.45 – 16.</w:t>
      </w:r>
      <w:r w:rsidR="00693FEA">
        <w:t xml:space="preserve">30 Post-conflict justice and peacebuilding (Caroline Fournier, University of Groningen, Netherlands and </w:t>
      </w:r>
      <w:proofErr w:type="spellStart"/>
      <w:r w:rsidR="00693FEA">
        <w:t>AnjaMatwijkiw</w:t>
      </w:r>
      <w:proofErr w:type="spellEnd"/>
      <w:r w:rsidR="00693FEA">
        <w:t>, Indiana University, Northwest, USA)</w:t>
      </w:r>
    </w:p>
    <w:p w:rsidR="00A87733" w:rsidRDefault="00A87733" w:rsidP="00A87733">
      <w:r>
        <w:t>16.</w:t>
      </w:r>
      <w:r w:rsidR="00693FEA">
        <w:t>30</w:t>
      </w:r>
      <w:r>
        <w:t xml:space="preserve"> – 16.</w:t>
      </w:r>
      <w:r w:rsidR="00693FEA">
        <w:t>4</w:t>
      </w:r>
      <w:r>
        <w:t>0   Coffee break</w:t>
      </w:r>
    </w:p>
    <w:p w:rsidR="00A87733" w:rsidRDefault="00A87733" w:rsidP="002473FC">
      <w:r>
        <w:t>16.</w:t>
      </w:r>
      <w:r w:rsidR="00693FEA">
        <w:t>45</w:t>
      </w:r>
      <w:r>
        <w:t xml:space="preserve"> – 18.30   </w:t>
      </w:r>
      <w:r w:rsidR="002473FC">
        <w:t>Student</w:t>
      </w:r>
      <w:r>
        <w:t xml:space="preserve"> Presentations</w:t>
      </w:r>
    </w:p>
    <w:p w:rsidR="009A685F" w:rsidRDefault="009A685F" w:rsidP="00A87733"/>
    <w:p w:rsidR="00A87733" w:rsidRDefault="009A685F" w:rsidP="00A87733">
      <w:r w:rsidRPr="009A685F">
        <w:t>Dinner</w:t>
      </w:r>
      <w:r>
        <w:t xml:space="preserve"> for Lecturers</w:t>
      </w:r>
    </w:p>
    <w:p w:rsidR="009A685F" w:rsidRDefault="009A685F" w:rsidP="0097033E"/>
    <w:p w:rsidR="00A87733" w:rsidRDefault="00A87733" w:rsidP="0097033E">
      <w:r>
        <w:t xml:space="preserve">Day 4: </w:t>
      </w:r>
      <w:r w:rsidR="0097033E">
        <w:t>USA; Latin America and UN Security policies</w:t>
      </w:r>
    </w:p>
    <w:p w:rsidR="00A87733" w:rsidRDefault="00A87733" w:rsidP="00A87733">
      <w:r>
        <w:t>Time     Topic - Speaker</w:t>
      </w:r>
    </w:p>
    <w:p w:rsidR="0097033E" w:rsidRDefault="0097033E" w:rsidP="0097033E">
      <w:r>
        <w:lastRenderedPageBreak/>
        <w:t>9.00 – 9:45       The US approach to security and transitional justice (</w:t>
      </w:r>
      <w:r w:rsidR="000A39E3">
        <w:t xml:space="preserve">Mark </w:t>
      </w:r>
      <w:proofErr w:type="spellStart"/>
      <w:r w:rsidR="000A39E3">
        <w:t>Drumbl</w:t>
      </w:r>
      <w:proofErr w:type="spellEnd"/>
      <w:r w:rsidR="000A39E3">
        <w:t xml:space="preserve">, </w:t>
      </w:r>
      <w:r>
        <w:t>Washington and Lee University, USA)</w:t>
      </w:r>
    </w:p>
    <w:p w:rsidR="0097033E" w:rsidRDefault="0097033E" w:rsidP="0097033E">
      <w:r>
        <w:t>9.45 – 10.00     Q &amp; A</w:t>
      </w:r>
    </w:p>
    <w:p w:rsidR="0097033E" w:rsidRDefault="0097033E" w:rsidP="0097033E">
      <w:r>
        <w:t>10.00 – 10.45   Transitional justice and security in Latin America (Columbia)</w:t>
      </w:r>
    </w:p>
    <w:p w:rsidR="0097033E" w:rsidRDefault="0097033E" w:rsidP="0097033E">
      <w:r>
        <w:t>10.45 – 11.00   Q &amp; A</w:t>
      </w:r>
    </w:p>
    <w:p w:rsidR="00A87733" w:rsidRDefault="00A87733" w:rsidP="0097033E">
      <w:r>
        <w:t>11:00 – 11.15   Coffee break</w:t>
      </w:r>
    </w:p>
    <w:p w:rsidR="0097033E" w:rsidRDefault="00A87733" w:rsidP="0097033E">
      <w:r>
        <w:t xml:space="preserve">11.15 – 12.00   </w:t>
      </w:r>
      <w:r w:rsidR="000A39E3" w:rsidRPr="000A39E3">
        <w:t xml:space="preserve">US Extraterritorial Sanctions and the EU Blocking Statute </w:t>
      </w:r>
      <w:r w:rsidR="000A39E3">
        <w:t xml:space="preserve">(Cedric </w:t>
      </w:r>
      <w:proofErr w:type="spellStart"/>
      <w:r w:rsidR="000A39E3">
        <w:t>Rynagert</w:t>
      </w:r>
      <w:proofErr w:type="spellEnd"/>
      <w:r w:rsidR="000A39E3">
        <w:t>, University of Utrecht, the Netherlands)</w:t>
      </w:r>
    </w:p>
    <w:p w:rsidR="00A87733" w:rsidRDefault="00A87733" w:rsidP="0097033E">
      <w:r>
        <w:t xml:space="preserve">12.00 – </w:t>
      </w:r>
      <w:proofErr w:type="gramStart"/>
      <w:r>
        <w:t>12.15  Q</w:t>
      </w:r>
      <w:proofErr w:type="gramEnd"/>
      <w:r>
        <w:t>&amp; A</w:t>
      </w:r>
    </w:p>
    <w:p w:rsidR="00A87733" w:rsidRDefault="00A87733" w:rsidP="00A87733">
      <w:r>
        <w:t>12.30 – 14.30   Lunch break</w:t>
      </w:r>
    </w:p>
    <w:p w:rsidR="00A87733" w:rsidRDefault="00A87733" w:rsidP="00A87733">
      <w:r>
        <w:t>14.45 – 16.15   Participant Presentations</w:t>
      </w:r>
    </w:p>
    <w:p w:rsidR="00A87733" w:rsidRDefault="00A87733" w:rsidP="00A87733">
      <w:r>
        <w:t>16.15 – 16.30   Coffee break</w:t>
      </w:r>
    </w:p>
    <w:p w:rsidR="00A87733" w:rsidRDefault="00A87733" w:rsidP="002473FC">
      <w:r>
        <w:t xml:space="preserve">16.30 – 18.30   </w:t>
      </w:r>
      <w:r w:rsidR="002473FC">
        <w:t>Student</w:t>
      </w:r>
      <w:r>
        <w:t xml:space="preserve"> Presentations</w:t>
      </w:r>
    </w:p>
    <w:p w:rsidR="00A87733" w:rsidRDefault="00A87733" w:rsidP="00A87733"/>
    <w:p w:rsidR="00A87733" w:rsidRDefault="0097033E" w:rsidP="0097033E">
      <w:r>
        <w:t>D</w:t>
      </w:r>
      <w:r w:rsidR="00A87733">
        <w:t xml:space="preserve">ay 5: </w:t>
      </w:r>
      <w:r w:rsidR="009A685F">
        <w:tab/>
        <w:t>UNODC and ECtHR</w:t>
      </w:r>
    </w:p>
    <w:p w:rsidR="00A87733" w:rsidRDefault="00A87733" w:rsidP="00A87733">
      <w:r>
        <w:t>Time     Topic - Speaker</w:t>
      </w:r>
    </w:p>
    <w:p w:rsidR="0097033E" w:rsidRDefault="0097033E" w:rsidP="0097033E">
      <w:r>
        <w:t xml:space="preserve">9.00 – 9:45      </w:t>
      </w:r>
      <w:r w:rsidR="000A39E3">
        <w:t xml:space="preserve">Grand </w:t>
      </w:r>
      <w:r>
        <w:t>Corruption, transnational crimes and security (</w:t>
      </w:r>
      <w:r w:rsidR="000A39E3">
        <w:t xml:space="preserve">Samuel de </w:t>
      </w:r>
      <w:proofErr w:type="spellStart"/>
      <w:r w:rsidR="000A39E3">
        <w:t>Jaegere</w:t>
      </w:r>
      <w:proofErr w:type="spellEnd"/>
      <w:r w:rsidR="000A39E3">
        <w:t xml:space="preserve">, </w:t>
      </w:r>
      <w:r>
        <w:t xml:space="preserve">UNODC, Vienna)  </w:t>
      </w:r>
    </w:p>
    <w:p w:rsidR="0097033E" w:rsidRDefault="0097033E" w:rsidP="0097033E">
      <w:r>
        <w:t>9.45 – 10.00     Q &amp; A</w:t>
      </w:r>
    </w:p>
    <w:p w:rsidR="0097033E" w:rsidRDefault="0097033E" w:rsidP="0097033E">
      <w:r>
        <w:t xml:space="preserve">10.00 – 10.45   Dealing with Security in the </w:t>
      </w:r>
      <w:proofErr w:type="spellStart"/>
      <w:r>
        <w:t>ECtHR</w:t>
      </w:r>
      <w:proofErr w:type="spellEnd"/>
      <w:r>
        <w:t xml:space="preserve"> jurisprudence (</w:t>
      </w:r>
      <w:proofErr w:type="spellStart"/>
      <w:r w:rsidR="000A39E3">
        <w:t>Ksenija</w:t>
      </w:r>
      <w:proofErr w:type="spellEnd"/>
      <w:r w:rsidR="000A39E3">
        <w:t xml:space="preserve"> </w:t>
      </w:r>
      <w:proofErr w:type="spellStart"/>
      <w:r w:rsidR="000A39E3">
        <w:t>Turković</w:t>
      </w:r>
      <w:proofErr w:type="spellEnd"/>
      <w:r w:rsidR="000A39E3">
        <w:t xml:space="preserve">, </w:t>
      </w:r>
      <w:proofErr w:type="spellStart"/>
      <w:r>
        <w:t>ECtHR</w:t>
      </w:r>
      <w:proofErr w:type="spellEnd"/>
      <w:r>
        <w:t xml:space="preserve"> judge)</w:t>
      </w:r>
    </w:p>
    <w:p w:rsidR="0097033E" w:rsidRDefault="0097033E" w:rsidP="0097033E">
      <w:r>
        <w:t>10.45 – 11.00   Q &amp; A</w:t>
      </w:r>
    </w:p>
    <w:p w:rsidR="0097033E" w:rsidRDefault="0097033E" w:rsidP="0097033E">
      <w:r>
        <w:t>11:00 – 11.15   Coffee break</w:t>
      </w:r>
    </w:p>
    <w:p w:rsidR="00A87733" w:rsidRDefault="00A87733" w:rsidP="0097033E">
      <w:r>
        <w:t xml:space="preserve">11.15 – 12.30   </w:t>
      </w:r>
      <w:r w:rsidR="0097033E">
        <w:t>Closing Discussion</w:t>
      </w:r>
    </w:p>
    <w:p w:rsidR="00A87733" w:rsidRDefault="0097033E" w:rsidP="00A87733">
      <w:r>
        <w:t>12.30 – 13.45   Closing Ceremony, Rewards for best student presentation</w:t>
      </w:r>
    </w:p>
    <w:p w:rsidR="00A87733" w:rsidRDefault="00A87733" w:rsidP="00A87733"/>
    <w:p w:rsidR="00A87733" w:rsidRDefault="00A87733" w:rsidP="00A87733">
      <w:r>
        <w:t>Day 7: Departure of participant</w:t>
      </w:r>
    </w:p>
    <w:p w:rsidR="00A87733" w:rsidRDefault="00A87733" w:rsidP="00A87733"/>
    <w:p w:rsidR="00A87733" w:rsidRDefault="00A87733" w:rsidP="00A87733"/>
    <w:p w:rsidR="00784F76" w:rsidRDefault="00784F76"/>
    <w:sectPr w:rsidR="00784F76" w:rsidSect="00DD3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87733"/>
    <w:rsid w:val="000840AF"/>
    <w:rsid w:val="000A39E3"/>
    <w:rsid w:val="000B7C3B"/>
    <w:rsid w:val="002473FC"/>
    <w:rsid w:val="002C25E4"/>
    <w:rsid w:val="002D7411"/>
    <w:rsid w:val="004D5463"/>
    <w:rsid w:val="00693FEA"/>
    <w:rsid w:val="006A5726"/>
    <w:rsid w:val="00784F76"/>
    <w:rsid w:val="0097033E"/>
    <w:rsid w:val="009A685F"/>
    <w:rsid w:val="009F7A38"/>
    <w:rsid w:val="00A87733"/>
    <w:rsid w:val="00C847D9"/>
    <w:rsid w:val="00DC0096"/>
    <w:rsid w:val="00DD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8C333"/>
  <w15:docId w15:val="{305E05BF-EEA5-4914-B4CD-03914FD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Max-Planck-Institut für ausl. und intern. Strafrecht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Roksandic Vidlicka, Suncana</dc:creator>
  <cp:lastModifiedBy>IUC 3</cp:lastModifiedBy>
  <cp:revision>3</cp:revision>
  <cp:lastPrinted>2019-03-04T10:06:00Z</cp:lastPrinted>
  <dcterms:created xsi:type="dcterms:W3CDTF">2019-03-04T10:21:00Z</dcterms:created>
  <dcterms:modified xsi:type="dcterms:W3CDTF">2020-07-03T12:47:00Z</dcterms:modified>
</cp:coreProperties>
</file>