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A71" w:rsidRPr="003F084D" w:rsidRDefault="009E6A13">
      <w:pPr>
        <w:rPr>
          <w:rFonts w:asciiTheme="minorHAnsi" w:hAnsiTheme="minorHAnsi" w:cstheme="minorHAnsi"/>
          <w:sz w:val="24"/>
          <w:szCs w:val="24"/>
        </w:rPr>
      </w:pPr>
      <w:r>
        <w:rPr>
          <w:rFonts w:asciiTheme="minorHAnsi" w:hAnsiTheme="minorHAnsi" w:cstheme="minorHAnsi"/>
          <w:noProof/>
          <w:sz w:val="24"/>
          <w:szCs w:val="24"/>
          <w:lang w:val="hr-HR" w:eastAsia="hr-HR"/>
        </w:rPr>
        <w:drawing>
          <wp:anchor distT="0" distB="0" distL="114300" distR="114300" simplePos="0" relativeHeight="251660288" behindDoc="1" locked="0" layoutInCell="1" allowOverlap="1">
            <wp:simplePos x="0" y="0"/>
            <wp:positionH relativeFrom="column">
              <wp:posOffset>3333750</wp:posOffset>
            </wp:positionH>
            <wp:positionV relativeFrom="paragraph">
              <wp:posOffset>-914400</wp:posOffset>
            </wp:positionV>
            <wp:extent cx="2971800" cy="26479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1800" cy="2647950"/>
                    </a:xfrm>
                    <a:prstGeom prst="rect">
                      <a:avLst/>
                    </a:prstGeom>
                    <a:noFill/>
                    <a:ln>
                      <a:noFill/>
                    </a:ln>
                  </pic:spPr>
                </pic:pic>
              </a:graphicData>
            </a:graphic>
          </wp:anchor>
        </w:drawing>
      </w:r>
    </w:p>
    <w:p w:rsidR="00BD5A71" w:rsidRPr="003F084D" w:rsidRDefault="00BD5A71">
      <w:pPr>
        <w:rPr>
          <w:rFonts w:asciiTheme="minorHAnsi" w:hAnsiTheme="minorHAnsi" w:cstheme="minorHAnsi"/>
          <w:sz w:val="24"/>
          <w:szCs w:val="24"/>
        </w:rPr>
      </w:pPr>
    </w:p>
    <w:p w:rsidR="00BD5A71" w:rsidRPr="003F084D" w:rsidRDefault="008022CA">
      <w:pPr>
        <w:pStyle w:val="Heading3"/>
        <w:rPr>
          <w:rFonts w:asciiTheme="minorHAnsi" w:hAnsiTheme="minorHAnsi" w:cstheme="minorHAnsi"/>
          <w:sz w:val="24"/>
          <w:szCs w:val="24"/>
        </w:rPr>
      </w:pPr>
      <w:r w:rsidRPr="003F084D">
        <w:rPr>
          <w:rFonts w:asciiTheme="minorHAnsi" w:hAnsiTheme="minorHAnsi" w:cstheme="minorHAnsi"/>
          <w:sz w:val="24"/>
          <w:szCs w:val="24"/>
        </w:rPr>
        <w:t>PAYMENT INFORMATION</w:t>
      </w:r>
    </w:p>
    <w:p w:rsidR="00BD5A71" w:rsidRPr="003F084D" w:rsidRDefault="00BD5A71">
      <w:pPr>
        <w:pStyle w:val="Heading3"/>
        <w:rPr>
          <w:rFonts w:asciiTheme="minorHAnsi" w:hAnsiTheme="minorHAnsi" w:cstheme="minorHAnsi"/>
          <w:sz w:val="24"/>
          <w:szCs w:val="24"/>
        </w:rPr>
      </w:pPr>
    </w:p>
    <w:p w:rsidR="00BD5A71" w:rsidRPr="003F084D" w:rsidRDefault="00BD5A71">
      <w:pPr>
        <w:pStyle w:val="Heading3"/>
        <w:rPr>
          <w:rFonts w:asciiTheme="minorHAnsi" w:hAnsiTheme="minorHAnsi" w:cstheme="minorHAnsi"/>
          <w:sz w:val="24"/>
          <w:szCs w:val="24"/>
        </w:rPr>
      </w:pPr>
      <w:r w:rsidRPr="003F084D">
        <w:rPr>
          <w:rFonts w:asciiTheme="minorHAnsi" w:hAnsiTheme="minorHAnsi" w:cstheme="minorHAnsi"/>
          <w:b w:val="0"/>
          <w:bCs/>
          <w:sz w:val="24"/>
          <w:szCs w:val="24"/>
        </w:rPr>
        <w:t xml:space="preserve">for </w:t>
      </w:r>
      <w:r w:rsidR="008022CA" w:rsidRPr="003F084D">
        <w:rPr>
          <w:rFonts w:asciiTheme="minorHAnsi" w:hAnsiTheme="minorHAnsi" w:cstheme="minorHAnsi"/>
          <w:b w:val="0"/>
          <w:bCs/>
          <w:sz w:val="24"/>
          <w:szCs w:val="24"/>
        </w:rPr>
        <w:t>the donatio</w:t>
      </w:r>
      <w:bookmarkStart w:id="0" w:name="_GoBack"/>
      <w:bookmarkEnd w:id="0"/>
      <w:r w:rsidR="008022CA" w:rsidRPr="003F084D">
        <w:rPr>
          <w:rFonts w:asciiTheme="minorHAnsi" w:hAnsiTheme="minorHAnsi" w:cstheme="minorHAnsi"/>
          <w:b w:val="0"/>
          <w:bCs/>
          <w:sz w:val="24"/>
          <w:szCs w:val="24"/>
        </w:rPr>
        <w:t xml:space="preserve">n to the </w:t>
      </w:r>
      <w:r w:rsidR="003F084D" w:rsidRPr="003F084D">
        <w:rPr>
          <w:rFonts w:asciiTheme="minorHAnsi" w:hAnsiTheme="minorHAnsi" w:cstheme="minorHAnsi"/>
          <w:bCs/>
          <w:sz w:val="24"/>
          <w:szCs w:val="24"/>
        </w:rPr>
        <w:t>IUC SCHOLARSHIP FUND</w:t>
      </w:r>
    </w:p>
    <w:p w:rsidR="00BD5A71" w:rsidRPr="003F084D" w:rsidRDefault="00BD5A71">
      <w:pPr>
        <w:rPr>
          <w:rFonts w:asciiTheme="minorHAnsi" w:hAnsiTheme="minorHAnsi" w:cstheme="minorHAnsi"/>
          <w:sz w:val="24"/>
          <w:szCs w:val="24"/>
        </w:rPr>
      </w:pPr>
    </w:p>
    <w:p w:rsidR="003F084D" w:rsidRPr="003F084D" w:rsidRDefault="003F084D">
      <w:pPr>
        <w:rPr>
          <w:rFonts w:asciiTheme="minorHAnsi" w:hAnsiTheme="minorHAnsi" w:cstheme="minorHAnsi"/>
          <w:sz w:val="24"/>
          <w:szCs w:val="24"/>
        </w:rPr>
      </w:pPr>
    </w:p>
    <w:p w:rsidR="00BB606B" w:rsidRPr="003F084D" w:rsidRDefault="00BB606B">
      <w:pPr>
        <w:rPr>
          <w:rFonts w:asciiTheme="minorHAnsi" w:hAnsiTheme="minorHAnsi" w:cstheme="minorHAnsi"/>
          <w:sz w:val="24"/>
          <w:szCs w:val="24"/>
        </w:rPr>
      </w:pPr>
    </w:p>
    <w:p w:rsidR="00BB606B" w:rsidRPr="003F084D" w:rsidRDefault="00BF7FD3">
      <w:pPr>
        <w:rPr>
          <w:rFonts w:asciiTheme="minorHAnsi" w:hAnsiTheme="minorHAnsi" w:cstheme="minorHAnsi"/>
          <w:sz w:val="24"/>
          <w:szCs w:val="24"/>
        </w:rPr>
      </w:pPr>
      <w:r w:rsidRPr="003F084D">
        <w:rPr>
          <w:rFonts w:asciiTheme="minorHAnsi" w:hAnsiTheme="minorHAnsi" w:cstheme="minorHAnsi"/>
          <w:sz w:val="24"/>
          <w:szCs w:val="24"/>
        </w:rPr>
        <w:t>As an institution contributing to trans-national collaboration within academic community, one of the</w:t>
      </w:r>
      <w:r w:rsidR="00BB606B" w:rsidRPr="003F084D">
        <w:rPr>
          <w:rFonts w:asciiTheme="minorHAnsi" w:hAnsiTheme="minorHAnsi" w:cstheme="minorHAnsi"/>
          <w:sz w:val="24"/>
          <w:szCs w:val="24"/>
        </w:rPr>
        <w:t xml:space="preserve"> IUC</w:t>
      </w:r>
      <w:r w:rsidRPr="003F084D">
        <w:rPr>
          <w:rFonts w:asciiTheme="minorHAnsi" w:hAnsiTheme="minorHAnsi" w:cstheme="minorHAnsi"/>
          <w:sz w:val="24"/>
          <w:szCs w:val="24"/>
        </w:rPr>
        <w:t>’s incentives is</w:t>
      </w:r>
      <w:r w:rsidR="003F084D" w:rsidRPr="003F084D">
        <w:rPr>
          <w:rFonts w:asciiTheme="minorHAnsi" w:hAnsiTheme="minorHAnsi" w:cstheme="minorHAnsi"/>
          <w:sz w:val="24"/>
          <w:szCs w:val="24"/>
        </w:rPr>
        <w:t xml:space="preserve"> to make its programs</w:t>
      </w:r>
      <w:r w:rsidR="00BB606B" w:rsidRPr="003F084D">
        <w:rPr>
          <w:rFonts w:asciiTheme="minorHAnsi" w:hAnsiTheme="minorHAnsi" w:cstheme="minorHAnsi"/>
          <w:sz w:val="24"/>
          <w:szCs w:val="24"/>
        </w:rPr>
        <w:t xml:space="preserve"> accessible to </w:t>
      </w:r>
      <w:r w:rsidRPr="003F084D">
        <w:rPr>
          <w:rFonts w:asciiTheme="minorHAnsi" w:hAnsiTheme="minorHAnsi" w:cstheme="minorHAnsi"/>
          <w:sz w:val="24"/>
          <w:szCs w:val="24"/>
        </w:rPr>
        <w:t>young scholars from the economically less developed regions.</w:t>
      </w:r>
    </w:p>
    <w:p w:rsidR="00BB606B" w:rsidRPr="003F084D" w:rsidRDefault="00BB606B" w:rsidP="00BB606B">
      <w:pPr>
        <w:jc w:val="both"/>
        <w:rPr>
          <w:rFonts w:asciiTheme="minorHAnsi" w:hAnsiTheme="minorHAnsi" w:cstheme="minorHAnsi"/>
          <w:i/>
          <w:sz w:val="24"/>
          <w:szCs w:val="24"/>
        </w:rPr>
      </w:pPr>
      <w:r w:rsidRPr="003F084D">
        <w:rPr>
          <w:rFonts w:asciiTheme="minorHAnsi" w:hAnsiTheme="minorHAnsi" w:cstheme="minorHAnsi"/>
          <w:sz w:val="24"/>
          <w:szCs w:val="24"/>
        </w:rPr>
        <w:t>The IUC</w:t>
      </w:r>
      <w:r w:rsidR="003F084D" w:rsidRPr="003F084D">
        <w:rPr>
          <w:rFonts w:asciiTheme="minorHAnsi" w:hAnsiTheme="minorHAnsi" w:cstheme="minorHAnsi"/>
          <w:sz w:val="24"/>
          <w:szCs w:val="24"/>
        </w:rPr>
        <w:t xml:space="preserve"> Scholarship is intended for</w:t>
      </w:r>
      <w:r w:rsidRPr="003F084D">
        <w:rPr>
          <w:rFonts w:asciiTheme="minorHAnsi" w:hAnsiTheme="minorHAnsi" w:cstheme="minorHAnsi"/>
          <w:sz w:val="24"/>
          <w:szCs w:val="24"/>
        </w:rPr>
        <w:t xml:space="preserve"> PhD students or young faculty members</w:t>
      </w:r>
      <w:r w:rsidRPr="003F084D">
        <w:rPr>
          <w:rFonts w:asciiTheme="minorHAnsi" w:hAnsiTheme="minorHAnsi" w:cstheme="minorHAnsi"/>
          <w:sz w:val="24"/>
          <w:szCs w:val="24"/>
          <w:lang w:val="en-GB"/>
        </w:rPr>
        <w:t>from certain SE and E European and N African countries,</w:t>
      </w:r>
      <w:r w:rsidRPr="003F084D">
        <w:rPr>
          <w:rFonts w:asciiTheme="minorHAnsi" w:hAnsiTheme="minorHAnsi" w:cstheme="minorHAnsi"/>
          <w:sz w:val="24"/>
          <w:szCs w:val="24"/>
        </w:rPr>
        <w:t xml:space="preserve"> studying or teaching in the field of social sciences and humanities and attending cert</w:t>
      </w:r>
      <w:r w:rsidR="00BF7FD3" w:rsidRPr="003F084D">
        <w:rPr>
          <w:rFonts w:asciiTheme="minorHAnsi" w:hAnsiTheme="minorHAnsi" w:cstheme="minorHAnsi"/>
          <w:sz w:val="24"/>
          <w:szCs w:val="24"/>
        </w:rPr>
        <w:t>ain IUC postgraduate courses</w:t>
      </w:r>
      <w:r w:rsidRPr="003F084D">
        <w:rPr>
          <w:rFonts w:asciiTheme="minorHAnsi" w:hAnsiTheme="minorHAnsi" w:cstheme="minorHAnsi"/>
          <w:sz w:val="24"/>
          <w:szCs w:val="24"/>
        </w:rPr>
        <w:t>. Candidates must be under 35 years of age and nationals and permanent residents of one of the following countries</w:t>
      </w:r>
      <w:r w:rsidRPr="003F084D">
        <w:rPr>
          <w:rFonts w:asciiTheme="minorHAnsi" w:hAnsiTheme="minorHAnsi" w:cstheme="minorHAnsi"/>
          <w:i/>
          <w:sz w:val="24"/>
          <w:szCs w:val="24"/>
        </w:rPr>
        <w:t>: Albania, Algeria, Armenia, Azerbaijan, Belarus, Bosnia &amp; Herzegovina, Egypt, Kosovo, Kyrgyzstan, Libya, Macedonia</w:t>
      </w:r>
      <w:r w:rsidR="00BF7FD3" w:rsidRPr="003F084D">
        <w:rPr>
          <w:rFonts w:asciiTheme="minorHAnsi" w:hAnsiTheme="minorHAnsi" w:cstheme="minorHAnsi"/>
          <w:i/>
          <w:sz w:val="24"/>
          <w:szCs w:val="24"/>
        </w:rPr>
        <w:t>, Moldova, Montenegro, Morocco,</w:t>
      </w:r>
      <w:r w:rsidR="003F084D" w:rsidRPr="003F084D">
        <w:rPr>
          <w:rFonts w:asciiTheme="minorHAnsi" w:hAnsiTheme="minorHAnsi" w:cstheme="minorHAnsi"/>
          <w:i/>
          <w:sz w:val="24"/>
          <w:szCs w:val="24"/>
        </w:rPr>
        <w:t xml:space="preserve"> Republic of Georgia, Serbia, Tunisia</w:t>
      </w:r>
      <w:r w:rsidRPr="003F084D">
        <w:rPr>
          <w:rFonts w:asciiTheme="minorHAnsi" w:hAnsiTheme="minorHAnsi" w:cstheme="minorHAnsi"/>
          <w:i/>
          <w:sz w:val="24"/>
          <w:szCs w:val="24"/>
        </w:rPr>
        <w:t xml:space="preserve"> and Ukraine.</w:t>
      </w:r>
    </w:p>
    <w:p w:rsidR="00BB606B" w:rsidRDefault="00BB606B" w:rsidP="00BB606B">
      <w:pPr>
        <w:jc w:val="both"/>
        <w:rPr>
          <w:rFonts w:asciiTheme="minorHAnsi" w:hAnsiTheme="minorHAnsi" w:cstheme="minorHAnsi"/>
          <w:b/>
          <w:sz w:val="24"/>
          <w:szCs w:val="24"/>
        </w:rPr>
      </w:pPr>
      <w:r w:rsidRPr="003F084D">
        <w:rPr>
          <w:rFonts w:asciiTheme="minorHAnsi" w:hAnsiTheme="minorHAnsi" w:cstheme="minorHAnsi"/>
          <w:sz w:val="24"/>
          <w:szCs w:val="24"/>
        </w:rPr>
        <w:t xml:space="preserve">More on the page:  </w:t>
      </w:r>
      <w:hyperlink r:id="rId8" w:history="1">
        <w:r w:rsidR="006343B0" w:rsidRPr="00B86BBD">
          <w:rPr>
            <w:rStyle w:val="Hyperlink"/>
            <w:rFonts w:asciiTheme="minorHAnsi" w:hAnsiTheme="minorHAnsi" w:cstheme="minorHAnsi"/>
            <w:b/>
            <w:sz w:val="24"/>
            <w:szCs w:val="24"/>
          </w:rPr>
          <w:t>https://www.iuc.hr/iuc-support.php</w:t>
        </w:r>
      </w:hyperlink>
    </w:p>
    <w:p w:rsidR="00BD5A71" w:rsidRPr="003F084D" w:rsidRDefault="00BD5A71">
      <w:pPr>
        <w:rPr>
          <w:rFonts w:asciiTheme="minorHAnsi" w:hAnsiTheme="minorHAnsi" w:cstheme="minorHAnsi"/>
          <w:sz w:val="24"/>
          <w:szCs w:val="24"/>
        </w:rPr>
      </w:pPr>
    </w:p>
    <w:p w:rsidR="00BD5A71" w:rsidRPr="003F084D" w:rsidRDefault="00BF7FD3" w:rsidP="00BF7FD3">
      <w:pPr>
        <w:jc w:val="both"/>
        <w:rPr>
          <w:rFonts w:asciiTheme="minorHAnsi" w:hAnsiTheme="minorHAnsi" w:cstheme="minorHAnsi"/>
          <w:b/>
          <w:sz w:val="24"/>
          <w:szCs w:val="24"/>
        </w:rPr>
      </w:pPr>
      <w:r w:rsidRPr="003F084D">
        <w:rPr>
          <w:rFonts w:asciiTheme="minorHAnsi" w:hAnsiTheme="minorHAnsi" w:cstheme="minorHAnsi"/>
          <w:b/>
          <w:sz w:val="24"/>
          <w:szCs w:val="24"/>
        </w:rPr>
        <w:t>By supporting this fund, you would enable more scholars to be a part of the I</w:t>
      </w:r>
      <w:r w:rsidR="003F084D" w:rsidRPr="003F084D">
        <w:rPr>
          <w:rFonts w:asciiTheme="minorHAnsi" w:hAnsiTheme="minorHAnsi" w:cstheme="minorHAnsi"/>
          <w:b/>
          <w:sz w:val="24"/>
          <w:szCs w:val="24"/>
        </w:rPr>
        <w:t>UC academic community</w:t>
      </w:r>
      <w:r w:rsidRPr="003F084D">
        <w:rPr>
          <w:rFonts w:asciiTheme="minorHAnsi" w:hAnsiTheme="minorHAnsi" w:cstheme="minorHAnsi"/>
          <w:b/>
          <w:sz w:val="24"/>
          <w:szCs w:val="24"/>
        </w:rPr>
        <w:t>.</w:t>
      </w:r>
    </w:p>
    <w:p w:rsidR="00BF7FD3" w:rsidRPr="003F084D" w:rsidRDefault="00BF7FD3">
      <w:pPr>
        <w:pStyle w:val="Heading6"/>
        <w:jc w:val="both"/>
        <w:rPr>
          <w:rFonts w:asciiTheme="minorHAnsi" w:hAnsiTheme="minorHAnsi" w:cstheme="minorHAnsi"/>
          <w:b/>
          <w:sz w:val="24"/>
          <w:szCs w:val="24"/>
        </w:rPr>
      </w:pPr>
    </w:p>
    <w:p w:rsidR="00BD5A71" w:rsidRPr="003F084D" w:rsidRDefault="00BD5A71">
      <w:pPr>
        <w:pStyle w:val="Heading6"/>
        <w:jc w:val="both"/>
        <w:rPr>
          <w:rFonts w:asciiTheme="minorHAnsi" w:hAnsiTheme="minorHAnsi" w:cstheme="minorHAnsi"/>
          <w:b/>
          <w:sz w:val="24"/>
          <w:szCs w:val="24"/>
        </w:rPr>
      </w:pPr>
    </w:p>
    <w:p w:rsidR="00BD5A71" w:rsidRDefault="006343B0">
      <w:pPr>
        <w:pStyle w:val="BodyText3"/>
        <w:rPr>
          <w:rFonts w:asciiTheme="minorHAnsi" w:hAnsiTheme="minorHAnsi" w:cstheme="minorHAnsi"/>
          <w:sz w:val="24"/>
          <w:szCs w:val="24"/>
        </w:rPr>
      </w:pPr>
      <w:r>
        <w:rPr>
          <w:rFonts w:asciiTheme="minorHAnsi" w:hAnsiTheme="minorHAnsi" w:cstheme="minorHAnsi"/>
          <w:sz w:val="24"/>
          <w:szCs w:val="24"/>
        </w:rPr>
        <w:t>Payment</w:t>
      </w:r>
      <w:r w:rsidR="00BD5A71" w:rsidRPr="003F084D">
        <w:rPr>
          <w:rFonts w:asciiTheme="minorHAnsi" w:hAnsiTheme="minorHAnsi" w:cstheme="minorHAnsi"/>
          <w:sz w:val="24"/>
          <w:szCs w:val="24"/>
        </w:rPr>
        <w:t xml:space="preserve"> (without charge to the IUC) is made to the account:</w:t>
      </w:r>
    </w:p>
    <w:p w:rsidR="00933ACA" w:rsidRDefault="00933ACA" w:rsidP="00933ACA">
      <w:pPr>
        <w:jc w:val="center"/>
        <w:rPr>
          <w:rFonts w:asciiTheme="minorHAnsi" w:hAnsiTheme="minorHAnsi" w:cstheme="minorHAnsi"/>
          <w:b/>
          <w:iCs/>
          <w:sz w:val="24"/>
          <w:szCs w:val="24"/>
        </w:rPr>
      </w:pPr>
    </w:p>
    <w:p w:rsidR="00090039" w:rsidRPr="00933ACA" w:rsidRDefault="00655C44" w:rsidP="00933ACA">
      <w:pPr>
        <w:jc w:val="center"/>
        <w:rPr>
          <w:rFonts w:asciiTheme="minorHAnsi" w:hAnsiTheme="minorHAnsi" w:cstheme="minorHAnsi"/>
          <w:b/>
          <w:iCs/>
          <w:sz w:val="24"/>
          <w:szCs w:val="24"/>
        </w:rPr>
      </w:pPr>
      <w:r>
        <w:rPr>
          <w:rFonts w:asciiTheme="minorHAnsi" w:hAnsiTheme="minorHAnsi" w:cstheme="minorHAnsi"/>
          <w:b/>
          <w:iCs/>
          <w:sz w:val="24"/>
          <w:szCs w:val="24"/>
        </w:rPr>
        <w:t xml:space="preserve"> UDRUGA INTER-UNIVERZITETSKI CENTAR</w:t>
      </w:r>
    </w:p>
    <w:p w:rsidR="00933ACA" w:rsidRPr="00933ACA" w:rsidRDefault="00933ACA" w:rsidP="00933ACA">
      <w:pPr>
        <w:jc w:val="center"/>
        <w:rPr>
          <w:rFonts w:asciiTheme="minorHAnsi" w:hAnsiTheme="minorHAnsi" w:cstheme="minorHAnsi"/>
          <w:b/>
          <w:iCs/>
          <w:sz w:val="24"/>
          <w:szCs w:val="24"/>
        </w:rPr>
      </w:pPr>
      <w:r w:rsidRPr="00933ACA">
        <w:rPr>
          <w:rFonts w:asciiTheme="minorHAnsi" w:hAnsiTheme="minorHAnsi" w:cstheme="minorHAnsi"/>
          <w:b/>
          <w:iCs/>
          <w:sz w:val="24"/>
          <w:szCs w:val="24"/>
        </w:rPr>
        <w:t>IBAN:  HR4824070001100615218</w:t>
      </w:r>
    </w:p>
    <w:p w:rsidR="00933ACA" w:rsidRPr="00933ACA" w:rsidRDefault="00933ACA" w:rsidP="00933ACA">
      <w:pPr>
        <w:jc w:val="center"/>
        <w:rPr>
          <w:rFonts w:asciiTheme="minorHAnsi" w:hAnsiTheme="minorHAnsi" w:cstheme="minorHAnsi"/>
          <w:b/>
          <w:iCs/>
          <w:sz w:val="24"/>
          <w:szCs w:val="24"/>
        </w:rPr>
      </w:pPr>
      <w:r w:rsidRPr="00933ACA">
        <w:rPr>
          <w:rFonts w:asciiTheme="minorHAnsi" w:hAnsiTheme="minorHAnsi" w:cstheme="minorHAnsi"/>
          <w:b/>
          <w:iCs/>
          <w:sz w:val="24"/>
          <w:szCs w:val="24"/>
        </w:rPr>
        <w:t>SWIFT: OTPVHR2X</w:t>
      </w:r>
    </w:p>
    <w:p w:rsidR="00933ACA" w:rsidRDefault="00933ACA" w:rsidP="00933ACA">
      <w:pPr>
        <w:pStyle w:val="BodyText3"/>
        <w:jc w:val="center"/>
        <w:rPr>
          <w:rFonts w:asciiTheme="minorHAnsi" w:hAnsiTheme="minorHAnsi" w:cstheme="minorHAnsi"/>
          <w:sz w:val="24"/>
          <w:szCs w:val="24"/>
        </w:rPr>
      </w:pPr>
      <w:r>
        <w:rPr>
          <w:rFonts w:asciiTheme="minorHAnsi" w:hAnsiTheme="minorHAnsi" w:cstheme="minorHAnsi"/>
          <w:sz w:val="24"/>
          <w:szCs w:val="24"/>
        </w:rPr>
        <w:t>At:</w:t>
      </w:r>
    </w:p>
    <w:p w:rsidR="00933ACA" w:rsidRPr="00933ACA" w:rsidRDefault="00933ACA" w:rsidP="00933ACA">
      <w:pPr>
        <w:jc w:val="center"/>
        <w:rPr>
          <w:rFonts w:asciiTheme="minorHAnsi" w:hAnsiTheme="minorHAnsi" w:cstheme="minorHAnsi"/>
          <w:iCs/>
          <w:sz w:val="24"/>
          <w:szCs w:val="24"/>
        </w:rPr>
      </w:pPr>
      <w:r>
        <w:rPr>
          <w:rFonts w:asciiTheme="minorHAnsi" w:hAnsiTheme="minorHAnsi" w:cstheme="minorHAnsi"/>
          <w:iCs/>
          <w:sz w:val="24"/>
          <w:szCs w:val="24"/>
        </w:rPr>
        <w:t>OTP bank</w:t>
      </w:r>
      <w:r w:rsidRPr="00933ACA">
        <w:rPr>
          <w:rFonts w:asciiTheme="minorHAnsi" w:hAnsiTheme="minorHAnsi" w:cstheme="minorHAnsi"/>
          <w:iCs/>
          <w:sz w:val="24"/>
          <w:szCs w:val="24"/>
        </w:rPr>
        <w:t xml:space="preserve"> d.d.</w:t>
      </w:r>
    </w:p>
    <w:p w:rsidR="00933ACA" w:rsidRPr="00933ACA" w:rsidRDefault="00933ACA" w:rsidP="00933ACA">
      <w:pPr>
        <w:jc w:val="center"/>
        <w:rPr>
          <w:rFonts w:asciiTheme="minorHAnsi" w:hAnsiTheme="minorHAnsi" w:cstheme="minorHAnsi"/>
          <w:iCs/>
          <w:sz w:val="24"/>
          <w:szCs w:val="24"/>
        </w:rPr>
      </w:pPr>
      <w:r w:rsidRPr="00933ACA">
        <w:rPr>
          <w:rFonts w:asciiTheme="minorHAnsi" w:hAnsiTheme="minorHAnsi" w:cstheme="minorHAnsi"/>
          <w:iCs/>
          <w:sz w:val="24"/>
          <w:szCs w:val="24"/>
        </w:rPr>
        <w:t>Domovinskog rata 61</w:t>
      </w:r>
    </w:p>
    <w:p w:rsidR="00933ACA" w:rsidRPr="00933ACA" w:rsidRDefault="00933ACA" w:rsidP="00933ACA">
      <w:pPr>
        <w:jc w:val="center"/>
        <w:rPr>
          <w:rFonts w:asciiTheme="minorHAnsi" w:hAnsiTheme="minorHAnsi" w:cstheme="minorHAnsi"/>
          <w:iCs/>
          <w:sz w:val="24"/>
          <w:szCs w:val="24"/>
        </w:rPr>
      </w:pPr>
      <w:r w:rsidRPr="00933ACA">
        <w:rPr>
          <w:rFonts w:asciiTheme="minorHAnsi" w:hAnsiTheme="minorHAnsi" w:cstheme="minorHAnsi"/>
          <w:iCs/>
          <w:sz w:val="24"/>
          <w:szCs w:val="24"/>
        </w:rPr>
        <w:t>21 000 Split</w:t>
      </w:r>
      <w:r>
        <w:rPr>
          <w:rFonts w:asciiTheme="minorHAnsi" w:hAnsiTheme="minorHAnsi" w:cstheme="minorHAnsi"/>
          <w:iCs/>
          <w:sz w:val="24"/>
          <w:szCs w:val="24"/>
        </w:rPr>
        <w:t>, Croatia</w:t>
      </w:r>
    </w:p>
    <w:p w:rsidR="00933ACA" w:rsidRPr="00933ACA" w:rsidRDefault="00933ACA" w:rsidP="00933ACA">
      <w:pPr>
        <w:jc w:val="both"/>
        <w:rPr>
          <w:rFonts w:asciiTheme="minorHAnsi" w:hAnsiTheme="minorHAnsi" w:cstheme="minorHAnsi"/>
          <w:iCs/>
          <w:sz w:val="24"/>
          <w:szCs w:val="24"/>
        </w:rPr>
      </w:pPr>
    </w:p>
    <w:p w:rsidR="00933ACA" w:rsidRPr="00933ACA" w:rsidRDefault="00933ACA" w:rsidP="00933ACA">
      <w:pPr>
        <w:jc w:val="both"/>
        <w:rPr>
          <w:rFonts w:asciiTheme="minorHAnsi" w:hAnsiTheme="minorHAnsi" w:cstheme="minorHAnsi"/>
          <w:iCs/>
          <w:sz w:val="24"/>
          <w:szCs w:val="24"/>
        </w:rPr>
      </w:pPr>
    </w:p>
    <w:p w:rsidR="00933ACA" w:rsidRPr="00933ACA" w:rsidRDefault="00933ACA" w:rsidP="00933ACA">
      <w:pPr>
        <w:jc w:val="both"/>
        <w:rPr>
          <w:rFonts w:asciiTheme="minorHAnsi" w:hAnsiTheme="minorHAnsi" w:cstheme="minorHAnsi"/>
          <w:iCs/>
          <w:sz w:val="24"/>
          <w:szCs w:val="24"/>
        </w:rPr>
      </w:pPr>
    </w:p>
    <w:p w:rsidR="00871BC9" w:rsidRPr="003F084D" w:rsidRDefault="00871BC9">
      <w:pPr>
        <w:jc w:val="both"/>
        <w:rPr>
          <w:rFonts w:asciiTheme="minorHAnsi" w:hAnsiTheme="minorHAnsi" w:cstheme="minorHAnsi"/>
          <w:iCs/>
          <w:sz w:val="24"/>
          <w:szCs w:val="24"/>
        </w:rPr>
      </w:pPr>
    </w:p>
    <w:p w:rsidR="00871BC9" w:rsidRPr="003F084D" w:rsidRDefault="00BF7FD3">
      <w:pPr>
        <w:jc w:val="both"/>
        <w:rPr>
          <w:rFonts w:asciiTheme="minorHAnsi" w:hAnsiTheme="minorHAnsi" w:cstheme="minorHAnsi"/>
          <w:b/>
          <w:iCs/>
          <w:sz w:val="24"/>
          <w:szCs w:val="24"/>
        </w:rPr>
      </w:pPr>
      <w:r w:rsidRPr="003F084D">
        <w:rPr>
          <w:rFonts w:asciiTheme="minorHAnsi" w:hAnsiTheme="minorHAnsi" w:cstheme="minorHAnsi"/>
          <w:b/>
          <w:iCs/>
          <w:sz w:val="24"/>
          <w:szCs w:val="24"/>
        </w:rPr>
        <w:t xml:space="preserve">Please indicate that </w:t>
      </w:r>
      <w:r w:rsidR="003F084D" w:rsidRPr="003F084D">
        <w:rPr>
          <w:rFonts w:asciiTheme="minorHAnsi" w:hAnsiTheme="minorHAnsi" w:cstheme="minorHAnsi"/>
          <w:b/>
          <w:iCs/>
          <w:sz w:val="24"/>
          <w:szCs w:val="24"/>
        </w:rPr>
        <w:t xml:space="preserve">this is the contribution </w:t>
      </w:r>
      <w:r w:rsidRPr="003F084D">
        <w:rPr>
          <w:rFonts w:asciiTheme="minorHAnsi" w:hAnsiTheme="minorHAnsi" w:cstheme="minorHAnsi"/>
          <w:b/>
          <w:iCs/>
          <w:sz w:val="24"/>
          <w:szCs w:val="24"/>
        </w:rPr>
        <w:t>to the IUC SCHOLARSHIP FUND.</w:t>
      </w:r>
    </w:p>
    <w:p w:rsidR="00BF7FD3" w:rsidRPr="003F084D" w:rsidRDefault="00BF7FD3">
      <w:pPr>
        <w:jc w:val="both"/>
        <w:rPr>
          <w:rFonts w:asciiTheme="minorHAnsi" w:hAnsiTheme="minorHAnsi" w:cstheme="minorHAnsi"/>
          <w:b/>
          <w:iCs/>
          <w:sz w:val="24"/>
          <w:szCs w:val="24"/>
        </w:rPr>
      </w:pPr>
    </w:p>
    <w:p w:rsidR="00620134" w:rsidRDefault="00BF7FD3">
      <w:pPr>
        <w:jc w:val="both"/>
        <w:rPr>
          <w:rFonts w:asciiTheme="minorHAnsi" w:hAnsiTheme="minorHAnsi" w:cstheme="minorHAnsi"/>
          <w:iCs/>
          <w:sz w:val="24"/>
          <w:szCs w:val="24"/>
        </w:rPr>
      </w:pPr>
      <w:r w:rsidRPr="003F084D">
        <w:rPr>
          <w:rFonts w:asciiTheme="minorHAnsi" w:hAnsiTheme="minorHAnsi" w:cstheme="minorHAnsi"/>
          <w:iCs/>
          <w:sz w:val="24"/>
          <w:szCs w:val="24"/>
        </w:rPr>
        <w:t xml:space="preserve">Your contribution will be made public on our web pages </w:t>
      </w:r>
    </w:p>
    <w:p w:rsidR="00BF7FD3" w:rsidRPr="003F084D" w:rsidRDefault="00016260">
      <w:pPr>
        <w:jc w:val="both"/>
        <w:rPr>
          <w:rFonts w:asciiTheme="minorHAnsi" w:hAnsiTheme="minorHAnsi" w:cstheme="minorHAnsi"/>
          <w:iCs/>
          <w:sz w:val="24"/>
          <w:szCs w:val="24"/>
        </w:rPr>
      </w:pPr>
      <w:hyperlink r:id="rId9" w:history="1">
        <w:r w:rsidR="00BF7FD3" w:rsidRPr="003F084D">
          <w:rPr>
            <w:rStyle w:val="Hyperlink"/>
            <w:rFonts w:asciiTheme="minorHAnsi" w:hAnsiTheme="minorHAnsi" w:cstheme="minorHAnsi"/>
            <w:iCs/>
            <w:sz w:val="24"/>
            <w:szCs w:val="24"/>
          </w:rPr>
          <w:t>https://www.iuc.hr/iuc-support.php</w:t>
        </w:r>
      </w:hyperlink>
      <w:r w:rsidR="00BF7FD3" w:rsidRPr="003F084D">
        <w:rPr>
          <w:rFonts w:asciiTheme="minorHAnsi" w:hAnsiTheme="minorHAnsi" w:cstheme="minorHAnsi"/>
          <w:iCs/>
          <w:sz w:val="24"/>
          <w:szCs w:val="24"/>
        </w:rPr>
        <w:t>.</w:t>
      </w:r>
    </w:p>
    <w:p w:rsidR="00BF7FD3" w:rsidRPr="003F084D" w:rsidRDefault="00BF7FD3">
      <w:pPr>
        <w:jc w:val="both"/>
        <w:rPr>
          <w:rFonts w:asciiTheme="minorHAnsi" w:hAnsiTheme="minorHAnsi" w:cstheme="minorHAnsi"/>
          <w:iCs/>
          <w:sz w:val="24"/>
          <w:szCs w:val="24"/>
        </w:rPr>
      </w:pPr>
      <w:r w:rsidRPr="003F084D">
        <w:rPr>
          <w:rFonts w:asciiTheme="minorHAnsi" w:hAnsiTheme="minorHAnsi" w:cstheme="minorHAnsi"/>
          <w:iCs/>
          <w:sz w:val="24"/>
          <w:szCs w:val="24"/>
        </w:rPr>
        <w:t xml:space="preserve">If you wish, your contribution can also be </w:t>
      </w:r>
      <w:r w:rsidR="003F084D" w:rsidRPr="003F084D">
        <w:rPr>
          <w:rFonts w:asciiTheme="minorHAnsi" w:hAnsiTheme="minorHAnsi" w:cstheme="minorHAnsi"/>
          <w:iCs/>
          <w:sz w:val="24"/>
          <w:szCs w:val="24"/>
        </w:rPr>
        <w:t>anonymous</w:t>
      </w:r>
      <w:r w:rsidRPr="003F084D">
        <w:rPr>
          <w:rFonts w:asciiTheme="minorHAnsi" w:hAnsiTheme="minorHAnsi" w:cstheme="minorHAnsi"/>
          <w:iCs/>
          <w:sz w:val="24"/>
          <w:szCs w:val="24"/>
        </w:rPr>
        <w:t xml:space="preserve">. </w:t>
      </w:r>
    </w:p>
    <w:p w:rsidR="00871BC9" w:rsidRPr="003F084D" w:rsidRDefault="00871BC9">
      <w:pPr>
        <w:jc w:val="both"/>
        <w:rPr>
          <w:rFonts w:asciiTheme="minorHAnsi" w:hAnsiTheme="minorHAnsi" w:cstheme="minorHAnsi"/>
          <w:iCs/>
          <w:sz w:val="24"/>
          <w:szCs w:val="24"/>
        </w:rPr>
      </w:pPr>
    </w:p>
    <w:p w:rsidR="00871BC9" w:rsidRPr="003F084D" w:rsidRDefault="00871BC9">
      <w:pPr>
        <w:jc w:val="both"/>
        <w:rPr>
          <w:rFonts w:asciiTheme="minorHAnsi" w:hAnsiTheme="minorHAnsi" w:cstheme="minorHAnsi"/>
          <w:iCs/>
          <w:sz w:val="24"/>
          <w:szCs w:val="24"/>
        </w:rPr>
      </w:pPr>
    </w:p>
    <w:p w:rsidR="00871BC9" w:rsidRPr="003F084D" w:rsidRDefault="00871BC9">
      <w:pPr>
        <w:jc w:val="both"/>
        <w:rPr>
          <w:rFonts w:asciiTheme="minorHAnsi" w:hAnsiTheme="minorHAnsi" w:cstheme="minorHAnsi"/>
          <w:iCs/>
          <w:sz w:val="24"/>
          <w:szCs w:val="24"/>
        </w:rPr>
      </w:pPr>
    </w:p>
    <w:p w:rsidR="00BD5A71" w:rsidRPr="003F084D" w:rsidRDefault="003F084D">
      <w:pPr>
        <w:tabs>
          <w:tab w:val="left" w:pos="720"/>
          <w:tab w:val="left" w:pos="1440"/>
          <w:tab w:val="left" w:pos="2160"/>
          <w:tab w:val="left" w:pos="2880"/>
          <w:tab w:val="left" w:pos="3600"/>
          <w:tab w:val="left" w:pos="4320"/>
          <w:tab w:val="left" w:pos="5040"/>
          <w:tab w:val="left" w:pos="5984"/>
        </w:tabs>
        <w:jc w:val="both"/>
        <w:rPr>
          <w:rFonts w:asciiTheme="minorHAnsi" w:hAnsiTheme="minorHAnsi" w:cstheme="minorHAnsi"/>
          <w:iCs/>
          <w:sz w:val="24"/>
          <w:szCs w:val="24"/>
        </w:rPr>
      </w:pPr>
      <w:r w:rsidRPr="003F084D">
        <w:rPr>
          <w:rFonts w:asciiTheme="minorHAnsi" w:hAnsiTheme="minorHAnsi" w:cstheme="minorHAnsi"/>
          <w:b/>
          <w:bCs/>
          <w:iCs/>
          <w:sz w:val="24"/>
          <w:szCs w:val="24"/>
        </w:rPr>
        <w:t xml:space="preserve">Inter-University Centre Dubrovnik </w:t>
      </w:r>
      <w:r w:rsidRPr="003F084D">
        <w:rPr>
          <w:rFonts w:asciiTheme="minorHAnsi" w:hAnsiTheme="minorHAnsi" w:cstheme="minorHAnsi"/>
          <w:bCs/>
          <w:iCs/>
          <w:sz w:val="24"/>
          <w:szCs w:val="24"/>
        </w:rPr>
        <w:t xml:space="preserve">is registered as a non-profit NGO and under the Croatian law on VAT, article 90, all payments are tax-exempt. </w:t>
      </w:r>
    </w:p>
    <w:p w:rsidR="00BD5A71" w:rsidRPr="003F084D" w:rsidRDefault="00BD5A71">
      <w:pPr>
        <w:rPr>
          <w:rFonts w:asciiTheme="minorHAnsi" w:hAnsiTheme="minorHAnsi" w:cstheme="minorHAnsi"/>
          <w:sz w:val="24"/>
          <w:szCs w:val="24"/>
        </w:rPr>
      </w:pPr>
    </w:p>
    <w:p w:rsidR="00BD5A71" w:rsidRDefault="003F084D" w:rsidP="003F084D">
      <w:pPr>
        <w:rPr>
          <w:rFonts w:asciiTheme="minorHAnsi" w:hAnsiTheme="minorHAnsi" w:cstheme="minorHAnsi"/>
          <w:sz w:val="24"/>
          <w:szCs w:val="24"/>
        </w:rPr>
      </w:pPr>
      <w:r w:rsidRPr="003F084D">
        <w:rPr>
          <w:rFonts w:asciiTheme="minorHAnsi" w:hAnsiTheme="minorHAnsi" w:cstheme="minorHAnsi"/>
          <w:sz w:val="24"/>
          <w:szCs w:val="24"/>
        </w:rPr>
        <w:t>VAT no</w:t>
      </w:r>
      <w:r w:rsidR="008735D9" w:rsidRPr="003F084D">
        <w:rPr>
          <w:rFonts w:asciiTheme="minorHAnsi" w:hAnsiTheme="minorHAnsi" w:cstheme="minorHAnsi"/>
          <w:sz w:val="24"/>
          <w:szCs w:val="24"/>
        </w:rPr>
        <w:t>: 17492194551</w:t>
      </w:r>
    </w:p>
    <w:p w:rsidR="002B325E" w:rsidRPr="002B325E" w:rsidRDefault="002B325E" w:rsidP="002B325E">
      <w:pPr>
        <w:rPr>
          <w:rFonts w:asciiTheme="minorHAnsi" w:hAnsiTheme="minorHAnsi" w:cstheme="minorHAnsi"/>
          <w:sz w:val="22"/>
          <w:szCs w:val="22"/>
        </w:rPr>
      </w:pPr>
      <w:r w:rsidRPr="002B325E">
        <w:rPr>
          <w:rFonts w:asciiTheme="minorHAnsi" w:hAnsiTheme="minorHAnsi" w:cstheme="minorHAnsi"/>
          <w:sz w:val="22"/>
          <w:szCs w:val="22"/>
        </w:rPr>
        <w:lastRenderedPageBreak/>
        <w:t>PAST GRANTEES’ EXPERIENCES:</w:t>
      </w:r>
    </w:p>
    <w:p w:rsidR="002B325E" w:rsidRPr="002B325E" w:rsidRDefault="002B325E" w:rsidP="002B325E">
      <w:pPr>
        <w:rPr>
          <w:rFonts w:asciiTheme="minorHAnsi" w:hAnsiTheme="minorHAnsi" w:cstheme="minorHAnsi"/>
          <w:sz w:val="22"/>
          <w:szCs w:val="22"/>
        </w:rPr>
      </w:pPr>
    </w:p>
    <w:p w:rsidR="002B325E" w:rsidRPr="002B325E" w:rsidRDefault="002B325E" w:rsidP="002B325E">
      <w:pPr>
        <w:rPr>
          <w:rFonts w:asciiTheme="minorHAnsi" w:hAnsiTheme="minorHAnsi" w:cstheme="minorHAnsi"/>
          <w:color w:val="000000"/>
          <w:sz w:val="22"/>
          <w:szCs w:val="22"/>
          <w:lang w:eastAsia="hr-HR"/>
        </w:rPr>
      </w:pPr>
      <w:r w:rsidRPr="002B325E">
        <w:rPr>
          <w:rFonts w:asciiTheme="minorHAnsi" w:hAnsiTheme="minorHAnsi" w:cstheme="minorHAnsi"/>
          <w:color w:val="000000"/>
          <w:sz w:val="22"/>
          <w:szCs w:val="22"/>
          <w:lang w:eastAsia="hr-HR"/>
        </w:rPr>
        <w:t>Biljana Đ., Serbia:</w:t>
      </w:r>
    </w:p>
    <w:p w:rsidR="002B325E" w:rsidRPr="002B325E" w:rsidRDefault="009E6A13" w:rsidP="002B325E">
      <w:pPr>
        <w:rPr>
          <w:rFonts w:asciiTheme="minorHAnsi" w:hAnsiTheme="minorHAnsi" w:cstheme="minorHAnsi"/>
          <w:color w:val="000000"/>
          <w:sz w:val="22"/>
          <w:szCs w:val="22"/>
          <w:lang w:eastAsia="hr-HR"/>
        </w:rPr>
      </w:pPr>
      <w:r w:rsidRPr="009E6A13">
        <w:rPr>
          <w:rFonts w:asciiTheme="minorHAnsi" w:hAnsiTheme="minorHAnsi" w:cstheme="minorHAnsi"/>
          <w:noProof/>
          <w:color w:val="000000"/>
          <w:sz w:val="22"/>
          <w:szCs w:val="22"/>
          <w:shd w:val="clear" w:color="auto" w:fill="FFFFFF"/>
          <w:lang w:val="hr-HR" w:eastAsia="hr-HR"/>
        </w:rPr>
        <w:drawing>
          <wp:anchor distT="0" distB="0" distL="114300" distR="114300" simplePos="0" relativeHeight="251659264" behindDoc="0" locked="0" layoutInCell="1" allowOverlap="1">
            <wp:simplePos x="0" y="0"/>
            <wp:positionH relativeFrom="column">
              <wp:posOffset>3810</wp:posOffset>
            </wp:positionH>
            <wp:positionV relativeFrom="paragraph">
              <wp:posOffset>48727</wp:posOffset>
            </wp:positionV>
            <wp:extent cx="1043305" cy="1484630"/>
            <wp:effectExtent l="0" t="0" r="0" b="0"/>
            <wp:wrapSquare wrapText="bothSides"/>
            <wp:docPr id="3" name="Picture 3" descr="X:\IUC STIPENDIJE - ISKUSTVA\Biljana Đorđević fotograf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IUC STIPENDIJE - ISKUSTVA\Biljana Đorđević fotografija.jpg"/>
                    <pic:cNvPicPr>
                      <a:picLocks noChangeAspect="1" noChangeArrowheads="1"/>
                    </pic:cNvPicPr>
                  </pic:nvPicPr>
                  <pic:blipFill rotWithShape="1">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74" t="9990" r="19215" b="3997"/>
                    <a:stretch/>
                  </pic:blipFill>
                  <pic:spPr bwMode="auto">
                    <a:xfrm>
                      <a:off x="0" y="0"/>
                      <a:ext cx="1043305" cy="148463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2B325E">
        <w:rPr>
          <w:rFonts w:asciiTheme="minorHAnsi" w:hAnsiTheme="minorHAnsi" w:cstheme="minorHAnsi"/>
          <w:color w:val="000000"/>
          <w:sz w:val="22"/>
          <w:szCs w:val="22"/>
          <w:shd w:val="clear" w:color="auto" w:fill="FFFFFF"/>
          <w:lang w:eastAsia="hr-HR"/>
        </w:rPr>
        <w:t>“</w:t>
      </w:r>
      <w:r w:rsidR="002B325E" w:rsidRPr="002B325E">
        <w:rPr>
          <w:rFonts w:asciiTheme="minorHAnsi" w:hAnsiTheme="minorHAnsi" w:cstheme="minorHAnsi"/>
          <w:color w:val="000000"/>
          <w:sz w:val="22"/>
          <w:szCs w:val="22"/>
          <w:shd w:val="clear" w:color="auto" w:fill="FFFFFF"/>
          <w:lang w:eastAsia="hr-HR"/>
        </w:rPr>
        <w:t>I received the IUC grant to attend a workshop in social philosophy that regularly gathers world class academics and aspiring young scholars such as myself. Without this support, I would miss out this event and the opportunity to present my work in front of a group of attentive yet sharp interlocutors and to become part of wonderful IUC community.</w:t>
      </w:r>
      <w:r w:rsidR="002B325E">
        <w:rPr>
          <w:rFonts w:asciiTheme="minorHAnsi" w:hAnsiTheme="minorHAnsi" w:cstheme="minorHAnsi"/>
          <w:color w:val="000000"/>
          <w:sz w:val="22"/>
          <w:szCs w:val="22"/>
          <w:shd w:val="clear" w:color="auto" w:fill="FFFFFF"/>
          <w:lang w:eastAsia="hr-HR"/>
        </w:rPr>
        <w:t>”</w:t>
      </w:r>
    </w:p>
    <w:p w:rsidR="002B325E" w:rsidRPr="002B325E" w:rsidRDefault="002B325E" w:rsidP="002B325E">
      <w:pPr>
        <w:rPr>
          <w:rFonts w:asciiTheme="minorHAnsi" w:hAnsiTheme="minorHAnsi" w:cstheme="minorHAnsi"/>
          <w:sz w:val="22"/>
          <w:szCs w:val="22"/>
        </w:rPr>
      </w:pPr>
    </w:p>
    <w:p w:rsidR="009E6A13" w:rsidRDefault="009E6A13" w:rsidP="002B325E">
      <w:pPr>
        <w:rPr>
          <w:rFonts w:asciiTheme="minorHAnsi" w:hAnsiTheme="minorHAnsi" w:cstheme="minorHAnsi"/>
          <w:sz w:val="22"/>
          <w:szCs w:val="22"/>
        </w:rPr>
      </w:pPr>
    </w:p>
    <w:p w:rsidR="009E6A13" w:rsidRDefault="009E6A13" w:rsidP="002B325E">
      <w:pPr>
        <w:rPr>
          <w:rFonts w:asciiTheme="minorHAnsi" w:hAnsiTheme="minorHAnsi" w:cstheme="minorHAnsi"/>
          <w:sz w:val="22"/>
          <w:szCs w:val="22"/>
        </w:rPr>
      </w:pPr>
    </w:p>
    <w:p w:rsidR="009E6A13" w:rsidRDefault="009E6A13" w:rsidP="002B325E">
      <w:pPr>
        <w:rPr>
          <w:rFonts w:asciiTheme="minorHAnsi" w:hAnsiTheme="minorHAnsi" w:cstheme="minorHAnsi"/>
          <w:sz w:val="22"/>
          <w:szCs w:val="22"/>
        </w:rPr>
      </w:pPr>
    </w:p>
    <w:p w:rsidR="009E6A13" w:rsidRDefault="009E6A13" w:rsidP="002B325E">
      <w:pPr>
        <w:rPr>
          <w:rFonts w:asciiTheme="minorHAnsi" w:hAnsiTheme="minorHAnsi" w:cstheme="minorHAnsi"/>
          <w:sz w:val="22"/>
          <w:szCs w:val="22"/>
        </w:rPr>
      </w:pPr>
    </w:p>
    <w:p w:rsidR="009E6A13" w:rsidRDefault="009E6A13" w:rsidP="002B325E">
      <w:pPr>
        <w:rPr>
          <w:rFonts w:asciiTheme="minorHAnsi" w:hAnsiTheme="minorHAnsi" w:cstheme="minorHAnsi"/>
          <w:sz w:val="22"/>
          <w:szCs w:val="22"/>
        </w:rPr>
      </w:pPr>
    </w:p>
    <w:p w:rsidR="002B325E" w:rsidRDefault="002B325E" w:rsidP="002B325E">
      <w:pPr>
        <w:rPr>
          <w:rFonts w:asciiTheme="minorHAnsi" w:hAnsiTheme="minorHAnsi" w:cstheme="minorHAnsi"/>
          <w:sz w:val="22"/>
          <w:szCs w:val="22"/>
        </w:rPr>
      </w:pPr>
      <w:r w:rsidRPr="002B325E">
        <w:rPr>
          <w:rFonts w:asciiTheme="minorHAnsi" w:hAnsiTheme="minorHAnsi" w:cstheme="minorHAnsi"/>
          <w:sz w:val="22"/>
          <w:szCs w:val="22"/>
        </w:rPr>
        <w:t>Evis G., Albania:</w:t>
      </w:r>
    </w:p>
    <w:p w:rsidR="002B325E" w:rsidRPr="002B325E" w:rsidRDefault="009E6A13" w:rsidP="002B325E">
      <w:pPr>
        <w:rPr>
          <w:rFonts w:asciiTheme="minorHAnsi" w:hAnsiTheme="minorHAnsi" w:cstheme="minorHAnsi"/>
          <w:b/>
          <w:sz w:val="22"/>
          <w:szCs w:val="22"/>
        </w:rPr>
      </w:pPr>
      <w:r w:rsidRPr="009E6A13">
        <w:rPr>
          <w:noProof/>
          <w:sz w:val="24"/>
          <w:szCs w:val="24"/>
          <w:lang w:val="hr-HR" w:eastAsia="hr-HR"/>
        </w:rPr>
        <w:drawing>
          <wp:anchor distT="0" distB="0" distL="114300" distR="114300" simplePos="0" relativeHeight="251655168" behindDoc="0" locked="0" layoutInCell="1" allowOverlap="1">
            <wp:simplePos x="0" y="0"/>
            <wp:positionH relativeFrom="column">
              <wp:posOffset>38735</wp:posOffset>
            </wp:positionH>
            <wp:positionV relativeFrom="paragraph">
              <wp:posOffset>8890</wp:posOffset>
            </wp:positionV>
            <wp:extent cx="1026160" cy="1423035"/>
            <wp:effectExtent l="0" t="0" r="0" b="0"/>
            <wp:wrapSquare wrapText="bothSides"/>
            <wp:docPr id="2" name="Picture 1"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pic:cNvPicPr>
                      <a:picLocks noChangeAspect="1" noChangeArrowheads="1"/>
                    </pic:cNvPicPr>
                  </pic:nvPicPr>
                  <pic:blipFill rotWithShape="1">
                    <a:blip r:embed="rId1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4837" r="1151" b="11910"/>
                    <a:stretch/>
                  </pic:blipFill>
                  <pic:spPr bwMode="auto">
                    <a:xfrm>
                      <a:off x="0" y="0"/>
                      <a:ext cx="1026160" cy="142303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2B325E">
        <w:rPr>
          <w:rFonts w:asciiTheme="minorHAnsi" w:hAnsiTheme="minorHAnsi" w:cstheme="minorHAnsi"/>
          <w:sz w:val="22"/>
          <w:szCs w:val="22"/>
        </w:rPr>
        <w:t>“…</w:t>
      </w:r>
      <w:r>
        <w:rPr>
          <w:rFonts w:asciiTheme="minorHAnsi" w:hAnsiTheme="minorHAnsi" w:cstheme="minorHAnsi"/>
          <w:sz w:val="22"/>
          <w:szCs w:val="22"/>
        </w:rPr>
        <w:t>I was honored to participate</w:t>
      </w:r>
      <w:r w:rsidR="002B325E" w:rsidRPr="002B325E">
        <w:rPr>
          <w:rFonts w:asciiTheme="minorHAnsi" w:hAnsiTheme="minorHAnsi" w:cstheme="minorHAnsi"/>
          <w:sz w:val="22"/>
          <w:szCs w:val="22"/>
        </w:rPr>
        <w:t xml:space="preserve"> on the </w:t>
      </w:r>
      <w:r w:rsidR="002B325E" w:rsidRPr="002B325E">
        <w:rPr>
          <w:rFonts w:asciiTheme="minorHAnsi" w:hAnsiTheme="minorHAnsi" w:cstheme="minorHAnsi"/>
          <w:color w:val="000000"/>
          <w:sz w:val="22"/>
          <w:szCs w:val="22"/>
          <w:shd w:val="clear" w:color="auto" w:fill="FFFFFF"/>
        </w:rPr>
        <w:t xml:space="preserve">12th postgraduate course Feminisms in a Transnational Perspective: Fear, Resistance, Imagination, organized by </w:t>
      </w:r>
      <w:r w:rsidR="002B325E">
        <w:rPr>
          <w:rFonts w:asciiTheme="minorHAnsi" w:hAnsiTheme="minorHAnsi" w:cstheme="minorHAnsi"/>
          <w:b/>
          <w:sz w:val="22"/>
          <w:szCs w:val="22"/>
        </w:rPr>
        <w:t>IUC</w:t>
      </w:r>
      <w:r w:rsidR="002B325E">
        <w:rPr>
          <w:rFonts w:asciiTheme="minorHAnsi" w:hAnsiTheme="minorHAnsi" w:cstheme="minorHAnsi"/>
          <w:sz w:val="22"/>
          <w:szCs w:val="22"/>
        </w:rPr>
        <w:t>…</w:t>
      </w:r>
    </w:p>
    <w:p w:rsidR="002B325E" w:rsidRPr="002B325E" w:rsidRDefault="002B325E" w:rsidP="002B325E">
      <w:pPr>
        <w:rPr>
          <w:rFonts w:asciiTheme="minorHAnsi" w:hAnsiTheme="minorHAnsi" w:cstheme="minorHAnsi"/>
          <w:sz w:val="22"/>
          <w:szCs w:val="22"/>
        </w:rPr>
      </w:pPr>
      <w:r>
        <w:rPr>
          <w:rFonts w:asciiTheme="minorHAnsi" w:hAnsiTheme="minorHAnsi" w:cstheme="minorHAnsi"/>
          <w:sz w:val="22"/>
          <w:szCs w:val="22"/>
        </w:rPr>
        <w:t>…</w:t>
      </w:r>
      <w:r w:rsidRPr="002B325E">
        <w:rPr>
          <w:rFonts w:asciiTheme="minorHAnsi" w:hAnsiTheme="minorHAnsi" w:cstheme="minorHAnsi"/>
          <w:sz w:val="22"/>
          <w:szCs w:val="22"/>
        </w:rPr>
        <w:t>Participating for the first time in a well-organized course with different backgrounds personalities in the humanities field offers me new prospective on considering the topics by other optics</w:t>
      </w:r>
      <w:r>
        <w:rPr>
          <w:rFonts w:asciiTheme="minorHAnsi" w:hAnsiTheme="minorHAnsi" w:cstheme="minorHAnsi"/>
          <w:sz w:val="22"/>
          <w:szCs w:val="22"/>
        </w:rPr>
        <w:t>.</w:t>
      </w:r>
      <w:r w:rsidRPr="002B325E">
        <w:rPr>
          <w:rFonts w:asciiTheme="minorHAnsi" w:hAnsiTheme="minorHAnsi" w:cstheme="minorHAnsi"/>
          <w:sz w:val="22"/>
          <w:szCs w:val="22"/>
        </w:rPr>
        <w:t xml:space="preserve"> The way of transmitting emotions, the perception of the phenomena on different ways, the continues fight to improve the situation and to sensitize about the social problems brings together different points of view from academic field to the practical solutions</w:t>
      </w:r>
      <w:r>
        <w:rPr>
          <w:rFonts w:asciiTheme="minorHAnsi" w:hAnsiTheme="minorHAnsi" w:cstheme="minorHAnsi"/>
          <w:sz w:val="22"/>
          <w:szCs w:val="22"/>
        </w:rPr>
        <w:t>…</w:t>
      </w:r>
      <w:r w:rsidRPr="002B325E">
        <w:rPr>
          <w:rFonts w:asciiTheme="minorHAnsi" w:hAnsiTheme="minorHAnsi" w:cstheme="minorHAnsi"/>
          <w:sz w:val="22"/>
          <w:szCs w:val="22"/>
        </w:rPr>
        <w:t xml:space="preserve"> And another support is the cover of financial expenses. And, I was one of the grantees of this course. </w:t>
      </w:r>
    </w:p>
    <w:p w:rsidR="002B325E" w:rsidRPr="002B325E" w:rsidRDefault="002B325E" w:rsidP="002B325E">
      <w:pPr>
        <w:rPr>
          <w:rFonts w:asciiTheme="minorHAnsi" w:hAnsiTheme="minorHAnsi" w:cstheme="minorHAnsi"/>
          <w:sz w:val="22"/>
          <w:szCs w:val="22"/>
        </w:rPr>
      </w:pPr>
      <w:r w:rsidRPr="002B325E">
        <w:rPr>
          <w:rFonts w:asciiTheme="minorHAnsi" w:hAnsiTheme="minorHAnsi" w:cstheme="minorHAnsi"/>
          <w:sz w:val="22"/>
          <w:szCs w:val="22"/>
        </w:rPr>
        <w:t xml:space="preserve">It was an important help which offers me the opportunity to attend and to be part of this impressive group and experience. Without this support I’m sure that it will be very difficult for me to participate. I’m a university lecturer but the my salary is not so high to carry out these courses. </w:t>
      </w:r>
    </w:p>
    <w:p w:rsidR="002B325E" w:rsidRPr="002B325E" w:rsidRDefault="002B325E" w:rsidP="002B325E">
      <w:pPr>
        <w:rPr>
          <w:rFonts w:asciiTheme="minorHAnsi" w:hAnsiTheme="minorHAnsi" w:cstheme="minorHAnsi"/>
          <w:sz w:val="22"/>
          <w:szCs w:val="22"/>
        </w:rPr>
      </w:pPr>
      <w:r w:rsidRPr="002B325E">
        <w:rPr>
          <w:rFonts w:asciiTheme="minorHAnsi" w:hAnsiTheme="minorHAnsi" w:cstheme="minorHAnsi"/>
          <w:sz w:val="22"/>
          <w:szCs w:val="22"/>
        </w:rPr>
        <w:t xml:space="preserve">By the other side, the university does not offer such a support which leaves the academics in a difficult position. They have the obligation to attend and participate in conferences which will give them high score in academic progress but at the same time do not provide means to help them to attend and cover their academic progress. </w:t>
      </w:r>
    </w:p>
    <w:p w:rsidR="002B325E" w:rsidRPr="002B325E" w:rsidRDefault="002B325E" w:rsidP="002B325E">
      <w:pPr>
        <w:rPr>
          <w:rFonts w:asciiTheme="minorHAnsi" w:hAnsiTheme="minorHAnsi" w:cstheme="minorHAnsi"/>
          <w:sz w:val="22"/>
          <w:szCs w:val="22"/>
        </w:rPr>
      </w:pPr>
      <w:r w:rsidRPr="002B325E">
        <w:rPr>
          <w:rFonts w:asciiTheme="minorHAnsi" w:hAnsiTheme="minorHAnsi" w:cstheme="minorHAnsi"/>
          <w:sz w:val="22"/>
          <w:szCs w:val="22"/>
        </w:rPr>
        <w:t xml:space="preserve">For this reason, I’m very grateful to the organizers who make possible my attendance to this course, an added value in my professional as well as personal education. </w:t>
      </w:r>
      <w:r>
        <w:rPr>
          <w:rFonts w:asciiTheme="minorHAnsi" w:hAnsiTheme="minorHAnsi" w:cstheme="minorHAnsi"/>
          <w:sz w:val="22"/>
          <w:szCs w:val="22"/>
        </w:rPr>
        <w:t>“</w:t>
      </w:r>
    </w:p>
    <w:p w:rsidR="002B325E" w:rsidRPr="002B325E" w:rsidRDefault="002B325E" w:rsidP="002B325E">
      <w:pPr>
        <w:rPr>
          <w:rFonts w:asciiTheme="minorHAnsi" w:hAnsiTheme="minorHAnsi" w:cstheme="minorHAnsi"/>
          <w:sz w:val="22"/>
          <w:szCs w:val="22"/>
        </w:rPr>
      </w:pPr>
    </w:p>
    <w:p w:rsidR="002B325E" w:rsidRPr="002B325E" w:rsidRDefault="002B325E" w:rsidP="002B325E">
      <w:pPr>
        <w:rPr>
          <w:rFonts w:asciiTheme="minorHAnsi" w:hAnsiTheme="minorHAnsi" w:cstheme="minorHAnsi"/>
          <w:sz w:val="22"/>
          <w:szCs w:val="22"/>
        </w:rPr>
      </w:pPr>
    </w:p>
    <w:p w:rsidR="002B325E" w:rsidRPr="002B325E" w:rsidRDefault="002B325E" w:rsidP="002B325E">
      <w:pPr>
        <w:rPr>
          <w:rFonts w:asciiTheme="minorHAnsi" w:hAnsiTheme="minorHAnsi" w:cstheme="minorHAnsi"/>
          <w:color w:val="000000"/>
          <w:sz w:val="22"/>
          <w:szCs w:val="22"/>
          <w:lang w:eastAsia="hr-HR"/>
        </w:rPr>
      </w:pPr>
      <w:r w:rsidRPr="002B325E">
        <w:rPr>
          <w:rFonts w:asciiTheme="minorHAnsi" w:hAnsiTheme="minorHAnsi" w:cstheme="minorHAnsi"/>
          <w:color w:val="000000"/>
          <w:sz w:val="22"/>
          <w:szCs w:val="22"/>
          <w:lang w:eastAsia="hr-HR"/>
        </w:rPr>
        <w:t>JOVANA Š., Serbia:</w:t>
      </w:r>
    </w:p>
    <w:p w:rsidR="002B325E" w:rsidRPr="002B325E" w:rsidRDefault="002B325E" w:rsidP="002B325E">
      <w:pPr>
        <w:rPr>
          <w:rFonts w:asciiTheme="minorHAnsi" w:hAnsiTheme="minorHAnsi" w:cstheme="minorHAnsi"/>
          <w:color w:val="000000"/>
          <w:sz w:val="22"/>
          <w:szCs w:val="22"/>
          <w:lang w:eastAsia="hr-HR"/>
        </w:rPr>
      </w:pPr>
    </w:p>
    <w:p w:rsidR="002B325E" w:rsidRPr="002B325E" w:rsidRDefault="009E6A13" w:rsidP="002B325E">
      <w:pPr>
        <w:rPr>
          <w:rFonts w:asciiTheme="minorHAnsi" w:hAnsiTheme="minorHAnsi" w:cstheme="minorHAnsi"/>
          <w:color w:val="000000"/>
          <w:sz w:val="22"/>
          <w:szCs w:val="22"/>
          <w:lang w:val="hr-HR" w:eastAsia="hr-HR"/>
        </w:rPr>
      </w:pPr>
      <w:r>
        <w:rPr>
          <w:noProof/>
          <w:lang w:val="hr-HR" w:eastAsia="hr-HR"/>
        </w:rPr>
        <w:drawing>
          <wp:anchor distT="0" distB="0" distL="114300" distR="114300" simplePos="0" relativeHeight="251657216" behindDoc="0" locked="0" layoutInCell="1" allowOverlap="1">
            <wp:simplePos x="0" y="0"/>
            <wp:positionH relativeFrom="column">
              <wp:posOffset>3858</wp:posOffset>
            </wp:positionH>
            <wp:positionV relativeFrom="paragraph">
              <wp:posOffset>6985</wp:posOffset>
            </wp:positionV>
            <wp:extent cx="1043305" cy="1466215"/>
            <wp:effectExtent l="0" t="0" r="0" b="0"/>
            <wp:wrapSquare wrapText="bothSides"/>
            <wp:docPr id="1" name="Picture 0" descr="Jovana Škorić fotograf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vana Škorić fotografija.jpg"/>
                    <pic:cNvPicPr/>
                  </pic:nvPicPr>
                  <pic:blipFill rotWithShape="1">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933" r="13826" b="30928"/>
                    <a:stretch/>
                  </pic:blipFill>
                  <pic:spPr bwMode="auto">
                    <a:xfrm>
                      <a:off x="0" y="0"/>
                      <a:ext cx="1043305" cy="146621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2B325E">
        <w:rPr>
          <w:rFonts w:asciiTheme="minorHAnsi" w:hAnsiTheme="minorHAnsi" w:cstheme="minorHAnsi"/>
          <w:color w:val="000000"/>
          <w:sz w:val="22"/>
          <w:szCs w:val="22"/>
          <w:lang w:eastAsia="hr-HR"/>
        </w:rPr>
        <w:t>“</w:t>
      </w:r>
      <w:r w:rsidR="002B325E" w:rsidRPr="002B325E">
        <w:rPr>
          <w:rFonts w:asciiTheme="minorHAnsi" w:hAnsiTheme="minorHAnsi" w:cstheme="minorHAnsi"/>
          <w:color w:val="000000"/>
          <w:sz w:val="22"/>
          <w:szCs w:val="22"/>
          <w:lang w:eastAsia="hr-HR"/>
        </w:rPr>
        <w:t>I am st</w:t>
      </w:r>
      <w:r w:rsidR="002B325E">
        <w:rPr>
          <w:rFonts w:asciiTheme="minorHAnsi" w:hAnsiTheme="minorHAnsi" w:cstheme="minorHAnsi"/>
          <w:color w:val="000000"/>
          <w:sz w:val="22"/>
          <w:szCs w:val="22"/>
          <w:lang w:eastAsia="hr-HR"/>
        </w:rPr>
        <w:t>udent of PhD studies on departme</w:t>
      </w:r>
      <w:r w:rsidR="002B325E" w:rsidRPr="002B325E">
        <w:rPr>
          <w:rFonts w:asciiTheme="minorHAnsi" w:hAnsiTheme="minorHAnsi" w:cstheme="minorHAnsi"/>
          <w:color w:val="000000"/>
          <w:sz w:val="22"/>
          <w:szCs w:val="22"/>
          <w:lang w:eastAsia="hr-HR"/>
        </w:rPr>
        <w:t>n</w:t>
      </w:r>
      <w:r w:rsidR="002B325E">
        <w:rPr>
          <w:rFonts w:asciiTheme="minorHAnsi" w:hAnsiTheme="minorHAnsi" w:cstheme="minorHAnsi"/>
          <w:color w:val="000000"/>
          <w:sz w:val="22"/>
          <w:szCs w:val="22"/>
          <w:lang w:eastAsia="hr-HR"/>
        </w:rPr>
        <w:t>t</w:t>
      </w:r>
      <w:r w:rsidR="002B325E" w:rsidRPr="002B325E">
        <w:rPr>
          <w:rFonts w:asciiTheme="minorHAnsi" w:hAnsiTheme="minorHAnsi" w:cstheme="minorHAnsi"/>
          <w:color w:val="000000"/>
          <w:sz w:val="22"/>
          <w:szCs w:val="22"/>
          <w:lang w:eastAsia="hr-HR"/>
        </w:rPr>
        <w:t xml:space="preserve"> for social work and social policy, and I work as teaching assistant at Faculty of Philosophy – University of Novi Sad, Serbia.</w:t>
      </w:r>
    </w:p>
    <w:p w:rsidR="002B325E" w:rsidRPr="009E6A13" w:rsidRDefault="002B325E" w:rsidP="003F084D">
      <w:pPr>
        <w:rPr>
          <w:rFonts w:asciiTheme="minorHAnsi" w:hAnsiTheme="minorHAnsi" w:cstheme="minorHAnsi"/>
          <w:color w:val="000000"/>
          <w:sz w:val="22"/>
          <w:szCs w:val="22"/>
          <w:lang w:val="hr-HR" w:eastAsia="hr-HR"/>
        </w:rPr>
      </w:pPr>
      <w:r w:rsidRPr="002B325E">
        <w:rPr>
          <w:rFonts w:asciiTheme="minorHAnsi" w:hAnsiTheme="minorHAnsi" w:cstheme="minorHAnsi"/>
          <w:color w:val="000000"/>
          <w:sz w:val="22"/>
          <w:szCs w:val="22"/>
          <w:lang w:eastAsia="hr-HR"/>
        </w:rPr>
        <w:t>I am incredibly grateful to have been chosen as a recipient of the IUC scholarship. On this way, I also want to express my admiration of Inter University Centre (Dubrovnik) and their programs. While at this University, I have had the chance to explore deeper my interests, and also to participated in different types of lectures and workshops. Further, I have been able to speak with individuals from many different cultures and backgrounds, and have had the chance to exchange opinions with experts from different fields. The experience that you provided is very valuable and important for me persona</w:t>
      </w:r>
      <w:r w:rsidR="009E6A13">
        <w:rPr>
          <w:rFonts w:asciiTheme="minorHAnsi" w:hAnsiTheme="minorHAnsi" w:cstheme="minorHAnsi"/>
          <w:color w:val="000000"/>
          <w:sz w:val="22"/>
          <w:szCs w:val="22"/>
          <w:lang w:eastAsia="hr-HR"/>
        </w:rPr>
        <w:t>lly, as well as professionally.”</w:t>
      </w:r>
    </w:p>
    <w:sectPr w:rsidR="002B325E" w:rsidRPr="009E6A13" w:rsidSect="005B1923">
      <w:pgSz w:w="11906" w:h="16838"/>
      <w:pgMar w:top="1440" w:right="1800" w:bottom="993"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506" w:rsidRDefault="00A77506">
      <w:r>
        <w:separator/>
      </w:r>
    </w:p>
  </w:endnote>
  <w:endnote w:type="continuationSeparator" w:id="1">
    <w:p w:rsidR="00A77506" w:rsidRDefault="00A775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506" w:rsidRDefault="00A77506">
      <w:r>
        <w:separator/>
      </w:r>
    </w:p>
  </w:footnote>
  <w:footnote w:type="continuationSeparator" w:id="1">
    <w:p w:rsidR="00A77506" w:rsidRDefault="00A775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11B7"/>
    <w:rsid w:val="00016260"/>
    <w:rsid w:val="00017384"/>
    <w:rsid w:val="00090039"/>
    <w:rsid w:val="001602B9"/>
    <w:rsid w:val="001613FF"/>
    <w:rsid w:val="00246579"/>
    <w:rsid w:val="002B325E"/>
    <w:rsid w:val="002C5761"/>
    <w:rsid w:val="0033542E"/>
    <w:rsid w:val="0036362B"/>
    <w:rsid w:val="003818CC"/>
    <w:rsid w:val="003B14C4"/>
    <w:rsid w:val="003C0367"/>
    <w:rsid w:val="003F084D"/>
    <w:rsid w:val="003F7E6D"/>
    <w:rsid w:val="0040113D"/>
    <w:rsid w:val="0041737A"/>
    <w:rsid w:val="00433241"/>
    <w:rsid w:val="00463FF3"/>
    <w:rsid w:val="004E574C"/>
    <w:rsid w:val="0050550E"/>
    <w:rsid w:val="005675BF"/>
    <w:rsid w:val="00572632"/>
    <w:rsid w:val="00572E28"/>
    <w:rsid w:val="0057464C"/>
    <w:rsid w:val="005B1923"/>
    <w:rsid w:val="00615157"/>
    <w:rsid w:val="00620134"/>
    <w:rsid w:val="006343B0"/>
    <w:rsid w:val="00655C44"/>
    <w:rsid w:val="00681840"/>
    <w:rsid w:val="006848BE"/>
    <w:rsid w:val="00685564"/>
    <w:rsid w:val="0075257B"/>
    <w:rsid w:val="00753EAB"/>
    <w:rsid w:val="007D0D7C"/>
    <w:rsid w:val="008022CA"/>
    <w:rsid w:val="00812946"/>
    <w:rsid w:val="0083458C"/>
    <w:rsid w:val="00871BC9"/>
    <w:rsid w:val="00871BF6"/>
    <w:rsid w:val="008735D9"/>
    <w:rsid w:val="008B5C85"/>
    <w:rsid w:val="008D4C1B"/>
    <w:rsid w:val="008E2F0C"/>
    <w:rsid w:val="008F3391"/>
    <w:rsid w:val="00933ACA"/>
    <w:rsid w:val="00955CD9"/>
    <w:rsid w:val="009939E1"/>
    <w:rsid w:val="009E28F9"/>
    <w:rsid w:val="009E6A13"/>
    <w:rsid w:val="009F1FAE"/>
    <w:rsid w:val="00A6176E"/>
    <w:rsid w:val="00A77506"/>
    <w:rsid w:val="00A846E6"/>
    <w:rsid w:val="00B24F29"/>
    <w:rsid w:val="00B7777C"/>
    <w:rsid w:val="00BA5B04"/>
    <w:rsid w:val="00BB2D67"/>
    <w:rsid w:val="00BB606B"/>
    <w:rsid w:val="00BD4CD7"/>
    <w:rsid w:val="00BD5A71"/>
    <w:rsid w:val="00BE78FB"/>
    <w:rsid w:val="00BF6BDA"/>
    <w:rsid w:val="00BF7FD3"/>
    <w:rsid w:val="00C24088"/>
    <w:rsid w:val="00C439CC"/>
    <w:rsid w:val="00C466D5"/>
    <w:rsid w:val="00C5471C"/>
    <w:rsid w:val="00C81B57"/>
    <w:rsid w:val="00CA6562"/>
    <w:rsid w:val="00CB7D53"/>
    <w:rsid w:val="00CC2DB1"/>
    <w:rsid w:val="00CF1D9B"/>
    <w:rsid w:val="00D27762"/>
    <w:rsid w:val="00D334CE"/>
    <w:rsid w:val="00D41ED4"/>
    <w:rsid w:val="00D546E4"/>
    <w:rsid w:val="00DA0CE0"/>
    <w:rsid w:val="00DB5FC7"/>
    <w:rsid w:val="00E211B7"/>
    <w:rsid w:val="00EA71FC"/>
    <w:rsid w:val="00ED2A6A"/>
    <w:rsid w:val="00F067FF"/>
    <w:rsid w:val="00F556DF"/>
    <w:rsid w:val="00F844CA"/>
    <w:rsid w:val="00FF003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6DF"/>
    <w:rPr>
      <w:lang w:val="en-US" w:eastAsia="en-US"/>
    </w:rPr>
  </w:style>
  <w:style w:type="paragraph" w:styleId="Heading1">
    <w:name w:val="heading 1"/>
    <w:basedOn w:val="Normal"/>
    <w:next w:val="Normal"/>
    <w:qFormat/>
    <w:rsid w:val="00F556DF"/>
    <w:pPr>
      <w:keepNext/>
      <w:outlineLvl w:val="0"/>
    </w:pPr>
    <w:rPr>
      <w:b/>
      <w:sz w:val="24"/>
    </w:rPr>
  </w:style>
  <w:style w:type="paragraph" w:styleId="Heading2">
    <w:name w:val="heading 2"/>
    <w:basedOn w:val="Normal"/>
    <w:next w:val="Normal"/>
    <w:qFormat/>
    <w:rsid w:val="00F556DF"/>
    <w:pPr>
      <w:keepNext/>
      <w:jc w:val="both"/>
      <w:outlineLvl w:val="1"/>
    </w:pPr>
    <w:rPr>
      <w:sz w:val="28"/>
    </w:rPr>
  </w:style>
  <w:style w:type="paragraph" w:styleId="Heading3">
    <w:name w:val="heading 3"/>
    <w:basedOn w:val="Normal"/>
    <w:next w:val="Normal"/>
    <w:qFormat/>
    <w:rsid w:val="00F556DF"/>
    <w:pPr>
      <w:keepNext/>
      <w:jc w:val="center"/>
      <w:outlineLvl w:val="2"/>
    </w:pPr>
    <w:rPr>
      <w:b/>
      <w:sz w:val="28"/>
    </w:rPr>
  </w:style>
  <w:style w:type="paragraph" w:styleId="Heading4">
    <w:name w:val="heading 4"/>
    <w:basedOn w:val="Normal"/>
    <w:next w:val="Normal"/>
    <w:qFormat/>
    <w:rsid w:val="00F556DF"/>
    <w:pPr>
      <w:keepNext/>
      <w:outlineLvl w:val="3"/>
    </w:pPr>
    <w:rPr>
      <w:b/>
      <w:sz w:val="32"/>
    </w:rPr>
  </w:style>
  <w:style w:type="paragraph" w:styleId="Heading5">
    <w:name w:val="heading 5"/>
    <w:basedOn w:val="Normal"/>
    <w:next w:val="Normal"/>
    <w:qFormat/>
    <w:rsid w:val="00F556DF"/>
    <w:pPr>
      <w:keepNext/>
      <w:jc w:val="center"/>
      <w:outlineLvl w:val="4"/>
    </w:pPr>
    <w:rPr>
      <w:sz w:val="24"/>
    </w:rPr>
  </w:style>
  <w:style w:type="paragraph" w:styleId="Heading6">
    <w:name w:val="heading 6"/>
    <w:basedOn w:val="Normal"/>
    <w:next w:val="Normal"/>
    <w:qFormat/>
    <w:rsid w:val="00F556DF"/>
    <w:pPr>
      <w:keepNext/>
      <w:jc w:val="center"/>
      <w:outlineLvl w:val="5"/>
    </w:pPr>
    <w:rPr>
      <w:sz w:val="28"/>
    </w:rPr>
  </w:style>
  <w:style w:type="paragraph" w:styleId="Heading7">
    <w:name w:val="heading 7"/>
    <w:basedOn w:val="Normal"/>
    <w:next w:val="Normal"/>
    <w:qFormat/>
    <w:rsid w:val="00F556DF"/>
    <w:pPr>
      <w:keepNext/>
      <w:outlineLvl w:val="6"/>
    </w:pPr>
    <w:rPr>
      <w:b/>
      <w:sz w:val="28"/>
    </w:rPr>
  </w:style>
  <w:style w:type="paragraph" w:styleId="Heading8">
    <w:name w:val="heading 8"/>
    <w:basedOn w:val="Normal"/>
    <w:next w:val="Normal"/>
    <w:qFormat/>
    <w:rsid w:val="00F556DF"/>
    <w:pPr>
      <w:keepNext/>
      <w:outlineLvl w:val="7"/>
    </w:pPr>
    <w:rPr>
      <w:sz w:val="28"/>
    </w:rPr>
  </w:style>
  <w:style w:type="paragraph" w:styleId="Heading9">
    <w:name w:val="heading 9"/>
    <w:basedOn w:val="Normal"/>
    <w:next w:val="Normal"/>
    <w:qFormat/>
    <w:rsid w:val="00F556DF"/>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56DF"/>
    <w:rPr>
      <w:color w:val="0000FF"/>
      <w:u w:val="single"/>
    </w:rPr>
  </w:style>
  <w:style w:type="paragraph" w:styleId="Header">
    <w:name w:val="header"/>
    <w:basedOn w:val="Normal"/>
    <w:rsid w:val="00F556DF"/>
    <w:pPr>
      <w:tabs>
        <w:tab w:val="center" w:pos="4153"/>
        <w:tab w:val="right" w:pos="8306"/>
      </w:tabs>
    </w:pPr>
  </w:style>
  <w:style w:type="paragraph" w:styleId="Footer">
    <w:name w:val="footer"/>
    <w:basedOn w:val="Normal"/>
    <w:rsid w:val="00F556DF"/>
    <w:pPr>
      <w:tabs>
        <w:tab w:val="center" w:pos="4153"/>
        <w:tab w:val="right" w:pos="8306"/>
      </w:tabs>
    </w:pPr>
  </w:style>
  <w:style w:type="paragraph" w:styleId="BodyText">
    <w:name w:val="Body Text"/>
    <w:basedOn w:val="Normal"/>
    <w:rsid w:val="00F556DF"/>
    <w:pPr>
      <w:jc w:val="both"/>
    </w:pPr>
    <w:rPr>
      <w:sz w:val="24"/>
    </w:rPr>
  </w:style>
  <w:style w:type="paragraph" w:styleId="BodyText2">
    <w:name w:val="Body Text 2"/>
    <w:basedOn w:val="Normal"/>
    <w:rsid w:val="00F556DF"/>
    <w:rPr>
      <w:sz w:val="24"/>
    </w:rPr>
  </w:style>
  <w:style w:type="paragraph" w:styleId="BodyText3">
    <w:name w:val="Body Text 3"/>
    <w:basedOn w:val="Normal"/>
    <w:rsid w:val="00F556DF"/>
    <w:rPr>
      <w:sz w:val="22"/>
    </w:rPr>
  </w:style>
  <w:style w:type="paragraph" w:styleId="BalloonText">
    <w:name w:val="Balloon Text"/>
    <w:basedOn w:val="Normal"/>
    <w:semiHidden/>
    <w:rsid w:val="003B14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015031">
      <w:bodyDiv w:val="1"/>
      <w:marLeft w:val="0"/>
      <w:marRight w:val="0"/>
      <w:marTop w:val="0"/>
      <w:marBottom w:val="0"/>
      <w:divBdr>
        <w:top w:val="none" w:sz="0" w:space="0" w:color="auto"/>
        <w:left w:val="none" w:sz="0" w:space="0" w:color="auto"/>
        <w:bottom w:val="none" w:sz="0" w:space="0" w:color="auto"/>
        <w:right w:val="none" w:sz="0" w:space="0" w:color="auto"/>
      </w:divBdr>
    </w:div>
    <w:div w:id="13405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uc.hr/iuc-support.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iuc.hr/iuc-support.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17DBB-110B-4C53-A15B-DC186EF74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IUC</vt:lpstr>
    </vt:vector>
  </TitlesOfParts>
  <Company>PC</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IUC</dc:title>
  <dc:creator>win95</dc:creator>
  <cp:lastModifiedBy>IUC 1</cp:lastModifiedBy>
  <cp:revision>7</cp:revision>
  <cp:lastPrinted>2018-12-11T11:38:00Z</cp:lastPrinted>
  <dcterms:created xsi:type="dcterms:W3CDTF">2018-11-02T11:11:00Z</dcterms:created>
  <dcterms:modified xsi:type="dcterms:W3CDTF">2018-12-11T11:43:00Z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ies>
</file>